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D55A3" w14:textId="77777777" w:rsidR="009509AE" w:rsidRDefault="009509A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85" w:type="dxa"/>
        </w:tblCellMar>
        <w:tblLook w:val="04A0" w:firstRow="1" w:lastRow="0" w:firstColumn="1" w:lastColumn="0" w:noHBand="0" w:noVBand="1"/>
      </w:tblPr>
      <w:tblGrid>
        <w:gridCol w:w="1696"/>
        <w:gridCol w:w="1707"/>
        <w:gridCol w:w="3687"/>
        <w:gridCol w:w="3672"/>
      </w:tblGrid>
      <w:tr w:rsidR="009509AE" w:rsidRPr="00A60226" w14:paraId="30B1C445"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488851AA" w14:textId="7E42B15D" w:rsidR="009509AE" w:rsidRPr="00A60226" w:rsidRDefault="009509AE" w:rsidP="009D2CED">
            <w:pPr>
              <w:spacing w:before="60" w:after="60" w:line="240" w:lineRule="auto"/>
              <w:rPr>
                <w:rFonts w:eastAsia="Times New Roman" w:cs="Tahoma"/>
                <w:b/>
                <w:color w:val="000000" w:themeColor="text1"/>
                <w:sz w:val="20"/>
                <w:szCs w:val="20"/>
              </w:rPr>
            </w:pPr>
            <w:r w:rsidRPr="00A60226">
              <w:rPr>
                <w:rFonts w:eastAsia="Times New Roman" w:cs="Tahoma"/>
                <w:b/>
                <w:color w:val="000000" w:themeColor="text1"/>
                <w:sz w:val="20"/>
                <w:szCs w:val="20"/>
              </w:rPr>
              <w:t xml:space="preserve">Section 1 </w:t>
            </w:r>
            <w:r>
              <w:rPr>
                <w:rFonts w:eastAsia="Times New Roman" w:cs="Tahoma"/>
                <w:b/>
                <w:color w:val="000000" w:themeColor="text1"/>
                <w:sz w:val="20"/>
                <w:szCs w:val="20"/>
              </w:rPr>
              <w:t>CANDIDATE</w:t>
            </w:r>
            <w:r w:rsidRPr="00A60226">
              <w:rPr>
                <w:rFonts w:eastAsia="Times New Roman" w:cs="Tahoma"/>
                <w:b/>
                <w:color w:val="000000" w:themeColor="text1"/>
                <w:sz w:val="20"/>
                <w:szCs w:val="20"/>
              </w:rPr>
              <w:t xml:space="preserve"> DETAILS</w:t>
            </w:r>
          </w:p>
        </w:tc>
      </w:tr>
      <w:tr w:rsidR="009509AE" w:rsidRPr="001371C3" w14:paraId="625953B0" w14:textId="77777777" w:rsidTr="009D2CED">
        <w:tc>
          <w:tcPr>
            <w:tcW w:w="1581"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EC358EB"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Surname</w:t>
            </w:r>
          </w:p>
        </w:tc>
        <w:tc>
          <w:tcPr>
            <w:tcW w:w="17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736FEA6"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First name</w:t>
            </w:r>
          </w:p>
        </w:tc>
        <w:tc>
          <w:tcPr>
            <w:tcW w:w="170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3D3E086"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Middle or other name(s)</w:t>
            </w:r>
          </w:p>
        </w:tc>
      </w:tr>
      <w:tr w:rsidR="009509AE" w:rsidRPr="001371C3" w14:paraId="2E4EF8BE" w14:textId="77777777" w:rsidTr="009D2CED">
        <w:tc>
          <w:tcPr>
            <w:tcW w:w="1581" w:type="pct"/>
            <w:gridSpan w:val="2"/>
            <w:tcBorders>
              <w:top w:val="single" w:sz="4" w:space="0" w:color="auto"/>
              <w:left w:val="single" w:sz="4" w:space="0" w:color="auto"/>
              <w:bottom w:val="single" w:sz="4" w:space="0" w:color="auto"/>
              <w:right w:val="single" w:sz="4" w:space="0" w:color="auto"/>
            </w:tcBorders>
            <w:vAlign w:val="center"/>
          </w:tcPr>
          <w:p w14:paraId="17EC6D11" w14:textId="77777777" w:rsidR="009509AE" w:rsidRPr="001371C3" w:rsidRDefault="009509AE" w:rsidP="009D2CED">
            <w:pPr>
              <w:spacing w:before="120" w:after="120" w:line="240" w:lineRule="auto"/>
              <w:rPr>
                <w:rFonts w:eastAsia="Times New Roman" w:cs="Tahoma"/>
                <w:color w:val="000000" w:themeColor="text1"/>
                <w:sz w:val="20"/>
                <w:szCs w:val="20"/>
              </w:rPr>
            </w:pPr>
          </w:p>
        </w:tc>
        <w:tc>
          <w:tcPr>
            <w:tcW w:w="1713" w:type="pct"/>
            <w:tcBorders>
              <w:top w:val="single" w:sz="4" w:space="0" w:color="auto"/>
              <w:left w:val="single" w:sz="4" w:space="0" w:color="auto"/>
              <w:bottom w:val="single" w:sz="4" w:space="0" w:color="auto"/>
              <w:right w:val="single" w:sz="4" w:space="0" w:color="auto"/>
            </w:tcBorders>
            <w:vAlign w:val="center"/>
          </w:tcPr>
          <w:p w14:paraId="6420EEC1" w14:textId="77777777" w:rsidR="009509AE" w:rsidRPr="001371C3" w:rsidRDefault="009509AE" w:rsidP="009D2CED">
            <w:pPr>
              <w:spacing w:before="120" w:after="120" w:line="240" w:lineRule="auto"/>
              <w:rPr>
                <w:rFonts w:eastAsia="Times New Roman" w:cs="Tahoma"/>
                <w:color w:val="000000" w:themeColor="text1"/>
                <w:sz w:val="20"/>
                <w:szCs w:val="20"/>
              </w:rPr>
            </w:pPr>
          </w:p>
        </w:tc>
        <w:tc>
          <w:tcPr>
            <w:tcW w:w="1706" w:type="pct"/>
            <w:tcBorders>
              <w:top w:val="single" w:sz="4" w:space="0" w:color="auto"/>
              <w:left w:val="single" w:sz="4" w:space="0" w:color="auto"/>
              <w:bottom w:val="single" w:sz="4" w:space="0" w:color="auto"/>
              <w:right w:val="single" w:sz="4" w:space="0" w:color="auto"/>
            </w:tcBorders>
            <w:vAlign w:val="center"/>
          </w:tcPr>
          <w:p w14:paraId="5E744A30" w14:textId="77777777" w:rsidR="009509AE" w:rsidRPr="001371C3" w:rsidRDefault="009509AE" w:rsidP="009D2CED">
            <w:pPr>
              <w:spacing w:before="120" w:after="120" w:line="240" w:lineRule="auto"/>
              <w:rPr>
                <w:rFonts w:eastAsia="Times New Roman" w:cs="Tahoma"/>
                <w:color w:val="000000" w:themeColor="text1"/>
                <w:sz w:val="20"/>
                <w:szCs w:val="20"/>
              </w:rPr>
            </w:pPr>
          </w:p>
        </w:tc>
      </w:tr>
      <w:tr w:rsidR="009509AE" w:rsidRPr="001371C3" w14:paraId="450DC06C" w14:textId="77777777" w:rsidTr="009509AE">
        <w:tc>
          <w:tcPr>
            <w:tcW w:w="7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A95AAE"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Title</w:t>
            </w:r>
          </w:p>
        </w:tc>
        <w:tc>
          <w:tcPr>
            <w:tcW w:w="79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A088DE4"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Gender</w:t>
            </w:r>
          </w:p>
        </w:tc>
        <w:tc>
          <w:tcPr>
            <w:tcW w:w="17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5384503"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Date of birth</w:t>
            </w:r>
          </w:p>
        </w:tc>
        <w:tc>
          <w:tcPr>
            <w:tcW w:w="170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BC4E1F"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Email address</w:t>
            </w:r>
          </w:p>
        </w:tc>
      </w:tr>
      <w:tr w:rsidR="009509AE" w:rsidRPr="001371C3" w14:paraId="571533E5" w14:textId="77777777" w:rsidTr="009509AE">
        <w:tc>
          <w:tcPr>
            <w:tcW w:w="788" w:type="pct"/>
            <w:tcBorders>
              <w:top w:val="single" w:sz="4" w:space="0" w:color="auto"/>
              <w:left w:val="single" w:sz="4" w:space="0" w:color="auto"/>
              <w:bottom w:val="single" w:sz="4" w:space="0" w:color="auto"/>
              <w:right w:val="single" w:sz="4" w:space="0" w:color="auto"/>
            </w:tcBorders>
            <w:vAlign w:val="center"/>
          </w:tcPr>
          <w:p w14:paraId="3B9BBBD0" w14:textId="77777777" w:rsidR="009509AE" w:rsidRPr="001371C3" w:rsidRDefault="009509AE" w:rsidP="009D2CED">
            <w:pPr>
              <w:spacing w:before="120" w:after="120" w:line="240" w:lineRule="auto"/>
              <w:rPr>
                <w:rFonts w:eastAsia="Times New Roman" w:cs="Tahoma"/>
                <w:color w:val="000000" w:themeColor="text1"/>
                <w:sz w:val="20"/>
                <w:szCs w:val="20"/>
              </w:rPr>
            </w:pPr>
          </w:p>
        </w:tc>
        <w:tc>
          <w:tcPr>
            <w:tcW w:w="793" w:type="pct"/>
            <w:tcBorders>
              <w:top w:val="single" w:sz="4" w:space="0" w:color="auto"/>
              <w:left w:val="single" w:sz="4" w:space="0" w:color="auto"/>
              <w:bottom w:val="single" w:sz="4" w:space="0" w:color="auto"/>
              <w:right w:val="single" w:sz="4" w:space="0" w:color="auto"/>
            </w:tcBorders>
            <w:vAlign w:val="center"/>
          </w:tcPr>
          <w:p w14:paraId="6080E677" w14:textId="77777777" w:rsidR="009509AE" w:rsidRPr="001371C3" w:rsidRDefault="009509AE" w:rsidP="009D2CED">
            <w:pPr>
              <w:spacing w:before="120" w:after="120" w:line="240" w:lineRule="auto"/>
              <w:rPr>
                <w:rFonts w:eastAsia="Times New Roman" w:cs="Tahoma"/>
                <w:color w:val="000000" w:themeColor="text1"/>
                <w:sz w:val="20"/>
                <w:szCs w:val="20"/>
              </w:rPr>
            </w:pPr>
          </w:p>
        </w:tc>
        <w:tc>
          <w:tcPr>
            <w:tcW w:w="1713" w:type="pct"/>
            <w:tcBorders>
              <w:top w:val="single" w:sz="4" w:space="0" w:color="auto"/>
              <w:left w:val="single" w:sz="4" w:space="0" w:color="auto"/>
              <w:bottom w:val="single" w:sz="4" w:space="0" w:color="auto"/>
              <w:right w:val="single" w:sz="4" w:space="0" w:color="auto"/>
            </w:tcBorders>
            <w:vAlign w:val="center"/>
          </w:tcPr>
          <w:p w14:paraId="4C163D25" w14:textId="77777777" w:rsidR="009509AE" w:rsidRPr="001371C3" w:rsidRDefault="009509AE" w:rsidP="009D2CED">
            <w:pPr>
              <w:spacing w:before="120" w:after="120" w:line="240" w:lineRule="auto"/>
              <w:rPr>
                <w:rFonts w:eastAsia="Times New Roman" w:cs="Tahoma"/>
                <w:color w:val="000000" w:themeColor="text1"/>
                <w:sz w:val="20"/>
                <w:szCs w:val="20"/>
              </w:rPr>
            </w:pPr>
          </w:p>
        </w:tc>
        <w:tc>
          <w:tcPr>
            <w:tcW w:w="1706" w:type="pct"/>
            <w:tcBorders>
              <w:top w:val="single" w:sz="4" w:space="0" w:color="auto"/>
              <w:left w:val="single" w:sz="4" w:space="0" w:color="auto"/>
              <w:bottom w:val="single" w:sz="4" w:space="0" w:color="auto"/>
              <w:right w:val="single" w:sz="4" w:space="0" w:color="auto"/>
            </w:tcBorders>
            <w:vAlign w:val="center"/>
          </w:tcPr>
          <w:p w14:paraId="0C348D16" w14:textId="77777777" w:rsidR="009509AE" w:rsidRPr="001371C3" w:rsidRDefault="009509AE" w:rsidP="009D2CED">
            <w:pPr>
              <w:spacing w:before="120" w:after="120" w:line="240" w:lineRule="auto"/>
              <w:rPr>
                <w:rFonts w:eastAsia="Times New Roman" w:cs="Tahoma"/>
                <w:color w:val="000000" w:themeColor="text1"/>
                <w:sz w:val="20"/>
                <w:szCs w:val="20"/>
              </w:rPr>
            </w:pPr>
          </w:p>
        </w:tc>
      </w:tr>
      <w:tr w:rsidR="009509AE" w:rsidRPr="00A60226" w14:paraId="06965452"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6CB56952" w14:textId="77777777" w:rsidR="009509AE" w:rsidRPr="00A60226" w:rsidRDefault="009509AE" w:rsidP="009D2CED">
            <w:pPr>
              <w:spacing w:before="60" w:after="60" w:line="240" w:lineRule="auto"/>
              <w:rPr>
                <w:rFonts w:eastAsia="Times New Roman" w:cs="Tahoma"/>
                <w:b/>
                <w:color w:val="000000" w:themeColor="text1"/>
                <w:sz w:val="20"/>
                <w:szCs w:val="20"/>
              </w:rPr>
            </w:pPr>
            <w:r w:rsidRPr="00A60226">
              <w:rPr>
                <w:rFonts w:eastAsia="Times New Roman" w:cs="Tahoma"/>
                <w:b/>
                <w:color w:val="000000" w:themeColor="text1"/>
                <w:sz w:val="20"/>
                <w:szCs w:val="20"/>
              </w:rPr>
              <w:t xml:space="preserve">Section </w:t>
            </w:r>
            <w:r>
              <w:rPr>
                <w:rFonts w:eastAsia="Times New Roman" w:cs="Tahoma"/>
                <w:b/>
                <w:color w:val="000000" w:themeColor="text1"/>
                <w:sz w:val="20"/>
                <w:szCs w:val="20"/>
              </w:rPr>
              <w:t>2</w:t>
            </w:r>
            <w:r w:rsidRPr="00A60226">
              <w:rPr>
                <w:rFonts w:eastAsia="Times New Roman" w:cs="Tahoma"/>
                <w:b/>
                <w:color w:val="000000" w:themeColor="text1"/>
                <w:sz w:val="20"/>
                <w:szCs w:val="20"/>
              </w:rPr>
              <w:t xml:space="preserve"> </w:t>
            </w:r>
            <w:r>
              <w:rPr>
                <w:rFonts w:eastAsia="Times New Roman" w:cs="Tahoma"/>
                <w:b/>
                <w:color w:val="000000" w:themeColor="text1"/>
                <w:sz w:val="20"/>
                <w:szCs w:val="20"/>
              </w:rPr>
              <w:t>PARENT/GUARDIAN</w:t>
            </w:r>
            <w:r w:rsidRPr="00A60226">
              <w:rPr>
                <w:rFonts w:eastAsia="Times New Roman" w:cs="Tahoma"/>
                <w:b/>
                <w:color w:val="000000" w:themeColor="text1"/>
                <w:sz w:val="20"/>
                <w:szCs w:val="20"/>
              </w:rPr>
              <w:t xml:space="preserve"> DETAILS</w:t>
            </w:r>
            <w:r>
              <w:rPr>
                <w:rFonts w:eastAsia="Times New Roman" w:cs="Tahoma"/>
                <w:b/>
                <w:color w:val="000000" w:themeColor="text1"/>
                <w:sz w:val="20"/>
                <w:szCs w:val="20"/>
              </w:rPr>
              <w:t xml:space="preserve"> </w:t>
            </w:r>
            <w:r w:rsidRPr="002332AB">
              <w:rPr>
                <w:rFonts w:eastAsia="Times New Roman" w:cs="Tahoma"/>
                <w:bCs/>
                <w:color w:val="000000" w:themeColor="text1"/>
                <w:sz w:val="20"/>
                <w:szCs w:val="20"/>
              </w:rPr>
              <w:t>(If under 18)</w:t>
            </w:r>
          </w:p>
        </w:tc>
      </w:tr>
      <w:tr w:rsidR="009509AE" w:rsidRPr="001371C3" w14:paraId="022DEEFC" w14:textId="77777777" w:rsidTr="009D2CED">
        <w:tc>
          <w:tcPr>
            <w:tcW w:w="1581"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2D860F"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Surname</w:t>
            </w:r>
          </w:p>
        </w:tc>
        <w:tc>
          <w:tcPr>
            <w:tcW w:w="17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D7CD718"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First name</w:t>
            </w:r>
          </w:p>
        </w:tc>
        <w:tc>
          <w:tcPr>
            <w:tcW w:w="170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54B845" w14:textId="77777777" w:rsidR="009509AE" w:rsidRPr="001371C3" w:rsidRDefault="009509AE" w:rsidP="009D2CED">
            <w:pPr>
              <w:spacing w:before="60" w:after="0" w:line="240" w:lineRule="auto"/>
              <w:rPr>
                <w:rFonts w:eastAsia="Times New Roman" w:cs="Tahoma"/>
                <w:color w:val="000000" w:themeColor="text1"/>
                <w:sz w:val="20"/>
                <w:szCs w:val="20"/>
              </w:rPr>
            </w:pPr>
            <w:r w:rsidRPr="001371C3">
              <w:rPr>
                <w:rFonts w:eastAsia="Times New Roman" w:cs="Tahoma"/>
                <w:color w:val="000000" w:themeColor="text1"/>
                <w:sz w:val="20"/>
                <w:szCs w:val="20"/>
              </w:rPr>
              <w:t>Email address</w:t>
            </w:r>
          </w:p>
        </w:tc>
      </w:tr>
      <w:tr w:rsidR="009509AE" w:rsidRPr="001371C3" w14:paraId="4C8E4EBA" w14:textId="77777777" w:rsidTr="009D2CED">
        <w:tc>
          <w:tcPr>
            <w:tcW w:w="1581" w:type="pct"/>
            <w:gridSpan w:val="2"/>
            <w:tcBorders>
              <w:top w:val="single" w:sz="4" w:space="0" w:color="auto"/>
              <w:left w:val="single" w:sz="4" w:space="0" w:color="auto"/>
              <w:bottom w:val="single" w:sz="4" w:space="0" w:color="auto"/>
              <w:right w:val="single" w:sz="4" w:space="0" w:color="auto"/>
            </w:tcBorders>
            <w:vAlign w:val="center"/>
          </w:tcPr>
          <w:p w14:paraId="3735EAB3" w14:textId="77777777" w:rsidR="009509AE" w:rsidRPr="001371C3" w:rsidRDefault="009509AE" w:rsidP="009D2CED">
            <w:pPr>
              <w:spacing w:before="120" w:after="120" w:line="240" w:lineRule="auto"/>
              <w:rPr>
                <w:rFonts w:eastAsia="Times New Roman" w:cs="Tahoma"/>
                <w:color w:val="000000" w:themeColor="text1"/>
                <w:sz w:val="20"/>
                <w:szCs w:val="20"/>
              </w:rPr>
            </w:pPr>
          </w:p>
        </w:tc>
        <w:tc>
          <w:tcPr>
            <w:tcW w:w="1713" w:type="pct"/>
            <w:tcBorders>
              <w:top w:val="single" w:sz="4" w:space="0" w:color="auto"/>
              <w:left w:val="single" w:sz="4" w:space="0" w:color="auto"/>
              <w:bottom w:val="single" w:sz="4" w:space="0" w:color="auto"/>
              <w:right w:val="single" w:sz="4" w:space="0" w:color="auto"/>
            </w:tcBorders>
            <w:vAlign w:val="center"/>
          </w:tcPr>
          <w:p w14:paraId="2A79B4DD" w14:textId="77777777" w:rsidR="009509AE" w:rsidRPr="001371C3" w:rsidRDefault="009509AE" w:rsidP="009D2CED">
            <w:pPr>
              <w:spacing w:before="120" w:after="120" w:line="240" w:lineRule="auto"/>
              <w:rPr>
                <w:rFonts w:eastAsia="Times New Roman" w:cs="Tahoma"/>
                <w:color w:val="000000" w:themeColor="text1"/>
                <w:sz w:val="20"/>
                <w:szCs w:val="20"/>
              </w:rPr>
            </w:pPr>
          </w:p>
        </w:tc>
        <w:tc>
          <w:tcPr>
            <w:tcW w:w="1706" w:type="pct"/>
            <w:tcBorders>
              <w:top w:val="single" w:sz="4" w:space="0" w:color="auto"/>
              <w:left w:val="single" w:sz="4" w:space="0" w:color="auto"/>
              <w:bottom w:val="single" w:sz="4" w:space="0" w:color="auto"/>
              <w:right w:val="single" w:sz="4" w:space="0" w:color="auto"/>
            </w:tcBorders>
            <w:vAlign w:val="center"/>
          </w:tcPr>
          <w:p w14:paraId="1A1C58FB" w14:textId="77777777" w:rsidR="009509AE" w:rsidRPr="001371C3" w:rsidRDefault="009509AE" w:rsidP="009D2CED">
            <w:pPr>
              <w:spacing w:before="120" w:after="120" w:line="240" w:lineRule="auto"/>
              <w:rPr>
                <w:rFonts w:eastAsia="Times New Roman" w:cs="Tahoma"/>
                <w:color w:val="000000" w:themeColor="text1"/>
                <w:sz w:val="20"/>
                <w:szCs w:val="20"/>
              </w:rPr>
            </w:pPr>
          </w:p>
        </w:tc>
      </w:tr>
      <w:tr w:rsidR="008B376F" w:rsidRPr="00A60226" w14:paraId="02E36D3E"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66771EBF" w14:textId="5AFEF6EB" w:rsidR="008B376F" w:rsidRPr="00A60226" w:rsidRDefault="009509AE" w:rsidP="009D2CED">
            <w:pPr>
              <w:spacing w:before="60" w:after="60" w:line="240" w:lineRule="auto"/>
              <w:rPr>
                <w:rFonts w:eastAsia="Times New Roman" w:cs="Tahoma"/>
                <w:b/>
                <w:color w:val="000000" w:themeColor="text1"/>
                <w:sz w:val="20"/>
                <w:szCs w:val="20"/>
              </w:rPr>
            </w:pPr>
            <w:r>
              <w:rPr>
                <w:rFonts w:eastAsia="Times New Roman" w:cs="Tahoma"/>
                <w:b/>
                <w:color w:val="000000" w:themeColor="text1"/>
                <w:sz w:val="20"/>
                <w:szCs w:val="20"/>
              </w:rPr>
              <w:t xml:space="preserve">Section 3 </w:t>
            </w:r>
            <w:r w:rsidR="008B376F">
              <w:rPr>
                <w:rFonts w:eastAsia="Times New Roman" w:cs="Tahoma"/>
                <w:b/>
                <w:color w:val="000000" w:themeColor="text1"/>
                <w:sz w:val="20"/>
                <w:szCs w:val="20"/>
              </w:rPr>
              <w:t>ACCESS ARRANGEMENTS</w:t>
            </w:r>
          </w:p>
        </w:tc>
      </w:tr>
      <w:tr w:rsidR="008B376F" w:rsidRPr="00A60226" w14:paraId="335D7CF8"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9E28D8E" w14:textId="77777777" w:rsidR="008B376F" w:rsidRPr="001371C3" w:rsidRDefault="008B376F"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Specify which access arrangements are required.</w:t>
            </w:r>
          </w:p>
        </w:tc>
      </w:tr>
      <w:tr w:rsidR="008B376F" w:rsidRPr="00A60226" w14:paraId="625068E3"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249014A8"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Supervised rest breaks</w:t>
            </w:r>
          </w:p>
          <w:p w14:paraId="46752D59"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25% extra time</w:t>
            </w:r>
          </w:p>
          <w:p w14:paraId="185991A4" w14:textId="4511253F"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2</w:t>
            </w:r>
            <w:r w:rsidR="001B76D8">
              <w:rPr>
                <w:rFonts w:eastAsia="Times New Roman" w:cs="Tahoma"/>
                <w:color w:val="000000" w:themeColor="text1"/>
                <w:sz w:val="20"/>
                <w:szCs w:val="20"/>
              </w:rPr>
              <w:t>6</w:t>
            </w:r>
            <w:r w:rsidRPr="008B376F">
              <w:rPr>
                <w:rFonts w:eastAsia="Times New Roman" w:cs="Tahoma"/>
                <w:color w:val="000000" w:themeColor="text1"/>
                <w:sz w:val="20"/>
                <w:szCs w:val="20"/>
              </w:rPr>
              <w:t>% to 50% extra time</w:t>
            </w:r>
          </w:p>
          <w:p w14:paraId="3F35000B"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Extra time over 50%</w:t>
            </w:r>
          </w:p>
          <w:p w14:paraId="6F4F7A10"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Computer reader/reader</w:t>
            </w:r>
          </w:p>
          <w:p w14:paraId="570AB05F"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Scribe/speech recognition technology/word processor with spellcheck, grammar and/or predictive text switched on</w:t>
            </w:r>
          </w:p>
          <w:p w14:paraId="501D1064"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Access to a mobile phone for medical purposes</w:t>
            </w:r>
          </w:p>
          <w:p w14:paraId="060AAB0B"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Listening to music/white noise due to a substantial impairment</w:t>
            </w:r>
          </w:p>
        </w:tc>
      </w:tr>
      <w:tr w:rsidR="00F56A45" w:rsidRPr="00A60226" w14:paraId="1FC26775"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5F822B42" w14:textId="77777777" w:rsidR="00F56A45" w:rsidRPr="00A60226" w:rsidRDefault="00F56A45" w:rsidP="009D2CED">
            <w:pPr>
              <w:spacing w:before="60" w:after="60" w:line="240" w:lineRule="auto"/>
              <w:rPr>
                <w:rFonts w:eastAsia="Times New Roman" w:cs="Tahoma"/>
                <w:b/>
                <w:color w:val="000000" w:themeColor="text1"/>
                <w:sz w:val="20"/>
                <w:szCs w:val="20"/>
              </w:rPr>
            </w:pPr>
            <w:r w:rsidRPr="001B294A">
              <w:rPr>
                <w:rFonts w:cs="Tahoma"/>
                <w:b/>
                <w:bCs/>
                <w:szCs w:val="24"/>
              </w:rPr>
              <w:br w:type="page"/>
            </w:r>
            <w:r>
              <w:rPr>
                <w:rFonts w:eastAsia="Times New Roman" w:cs="Tahoma"/>
                <w:b/>
                <w:color w:val="000000" w:themeColor="text1"/>
                <w:sz w:val="20"/>
                <w:szCs w:val="20"/>
              </w:rPr>
              <w:t>SUPERVISED REST BREAKS AND/OR COMPUTER READER/READER</w:t>
            </w:r>
          </w:p>
        </w:tc>
      </w:tr>
      <w:tr w:rsidR="00F56A45" w:rsidRPr="00A60226" w14:paraId="43F37672"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007BD3D" w14:textId="77777777" w:rsidR="00F56A45" w:rsidRPr="001371C3" w:rsidRDefault="00F56A45" w:rsidP="009D2CED">
            <w:pPr>
              <w:spacing w:before="60" w:after="0" w:line="240" w:lineRule="auto"/>
              <w:rPr>
                <w:rFonts w:eastAsia="Times New Roman" w:cs="Tahoma"/>
                <w:color w:val="000000" w:themeColor="text1"/>
                <w:sz w:val="20"/>
                <w:szCs w:val="20"/>
              </w:rPr>
            </w:pPr>
            <w:r>
              <w:rPr>
                <w:rFonts w:eastAsia="Times New Roman" w:cs="Tahoma"/>
                <w:color w:val="000000" w:themeColor="text1"/>
                <w:sz w:val="20"/>
                <w:szCs w:val="20"/>
              </w:rPr>
              <w:t>What is the nature of the candidate’s impairment?</w:t>
            </w:r>
          </w:p>
        </w:tc>
      </w:tr>
      <w:tr w:rsidR="00F56A45" w:rsidRPr="00A60226" w14:paraId="0931B05D"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6E13D079" w14:textId="77777777" w:rsidR="00F56A45" w:rsidRPr="001371C3" w:rsidRDefault="00F56A45" w:rsidP="009D2CED">
            <w:pPr>
              <w:spacing w:before="120" w:after="120" w:line="240" w:lineRule="auto"/>
              <w:rPr>
                <w:rFonts w:eastAsia="Times New Roman" w:cs="Tahoma"/>
                <w:color w:val="000000" w:themeColor="text1"/>
                <w:sz w:val="20"/>
                <w:szCs w:val="20"/>
              </w:rPr>
            </w:pPr>
          </w:p>
        </w:tc>
      </w:tr>
      <w:tr w:rsidR="00F56A45" w:rsidRPr="00A60226" w14:paraId="2161A690"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247A3BF" w14:textId="77777777" w:rsidR="00F56A45" w:rsidRPr="001371C3" w:rsidRDefault="00F56A45"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Confirm the candidate’s normal way of working within their current learning environment.</w:t>
            </w:r>
          </w:p>
        </w:tc>
      </w:tr>
      <w:tr w:rsidR="00F56A45" w:rsidRPr="00A60226" w14:paraId="366D6085"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3A3FA36D" w14:textId="77777777" w:rsidR="00F56A45" w:rsidRPr="001371C3" w:rsidRDefault="00F56A45" w:rsidP="009D2CED">
            <w:pPr>
              <w:spacing w:before="120" w:after="120" w:line="240" w:lineRule="auto"/>
              <w:rPr>
                <w:rFonts w:eastAsia="Times New Roman" w:cs="Tahoma"/>
                <w:color w:val="000000" w:themeColor="text1"/>
                <w:sz w:val="20"/>
                <w:szCs w:val="20"/>
              </w:rPr>
            </w:pPr>
          </w:p>
        </w:tc>
      </w:tr>
      <w:tr w:rsidR="00F56A45" w:rsidRPr="00A60226" w14:paraId="1ACEFE13"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29BB8AF7" w14:textId="77777777" w:rsidR="00F56A45" w:rsidRPr="00A60226" w:rsidRDefault="00F56A45" w:rsidP="009D2CED">
            <w:pPr>
              <w:spacing w:before="60" w:after="60" w:line="240" w:lineRule="auto"/>
              <w:rPr>
                <w:rFonts w:eastAsia="Times New Roman" w:cs="Tahoma"/>
                <w:b/>
                <w:color w:val="000000" w:themeColor="text1"/>
                <w:sz w:val="20"/>
                <w:szCs w:val="20"/>
              </w:rPr>
            </w:pPr>
            <w:r>
              <w:rPr>
                <w:rFonts w:cs="Tahoma"/>
                <w:b/>
                <w:bCs/>
                <w:szCs w:val="24"/>
              </w:rPr>
              <w:t>25% EXTRA TIME AND/OR A SCRIBE</w:t>
            </w:r>
          </w:p>
        </w:tc>
      </w:tr>
      <w:tr w:rsidR="00F56A45" w:rsidRPr="00A60226" w14:paraId="1F77BAB2"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F5D84D" w14:textId="77777777" w:rsidR="00F56A45" w:rsidRPr="001371C3" w:rsidRDefault="00F56A45" w:rsidP="009D2CED">
            <w:pPr>
              <w:spacing w:before="60" w:after="0" w:line="240" w:lineRule="auto"/>
              <w:rPr>
                <w:rFonts w:eastAsia="Times New Roman" w:cs="Tahoma"/>
                <w:color w:val="000000" w:themeColor="text1"/>
                <w:sz w:val="20"/>
                <w:szCs w:val="20"/>
              </w:rPr>
            </w:pPr>
            <w:r>
              <w:rPr>
                <w:rFonts w:eastAsia="Times New Roman" w:cs="Tahoma"/>
                <w:color w:val="000000" w:themeColor="text1"/>
                <w:sz w:val="20"/>
                <w:szCs w:val="20"/>
              </w:rPr>
              <w:t>Detail the candidate’s current difficulties to show how they impact on teaching and learning and performance in examinations. Summarise evidence of feedback from teachers and/or support staff.</w:t>
            </w:r>
          </w:p>
        </w:tc>
      </w:tr>
      <w:tr w:rsidR="00F56A45" w:rsidRPr="00A60226" w14:paraId="32D5DF84"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4F420565" w14:textId="77777777" w:rsidR="00F56A45" w:rsidRPr="001371C3" w:rsidRDefault="00F56A45" w:rsidP="009D2CED">
            <w:pPr>
              <w:spacing w:before="120" w:after="120" w:line="240" w:lineRule="auto"/>
              <w:rPr>
                <w:rFonts w:eastAsia="Times New Roman" w:cs="Tahoma"/>
                <w:color w:val="000000" w:themeColor="text1"/>
                <w:sz w:val="20"/>
                <w:szCs w:val="20"/>
              </w:rPr>
            </w:pPr>
          </w:p>
        </w:tc>
      </w:tr>
      <w:tr w:rsidR="00F56A45" w:rsidRPr="00A60226" w14:paraId="7AEB9A69"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1EC8D0A" w14:textId="77777777" w:rsidR="00F56A45" w:rsidRPr="001371C3" w:rsidRDefault="00F56A45"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Confirm that 25% extra time and/or a scribe is the candidate’s normal way of working.</w:t>
            </w:r>
          </w:p>
        </w:tc>
      </w:tr>
      <w:tr w:rsidR="00F56A45" w:rsidRPr="00A60226" w14:paraId="125CBB4B"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3B8FAFEC" w14:textId="77777777" w:rsidR="00F56A45" w:rsidRPr="001371C3" w:rsidRDefault="00F56A45" w:rsidP="009D2CED">
            <w:pPr>
              <w:spacing w:before="120" w:after="120" w:line="240" w:lineRule="auto"/>
              <w:rPr>
                <w:rFonts w:eastAsia="Times New Roman" w:cs="Tahoma"/>
                <w:color w:val="000000" w:themeColor="text1"/>
                <w:sz w:val="20"/>
                <w:szCs w:val="20"/>
              </w:rPr>
            </w:pPr>
          </w:p>
        </w:tc>
      </w:tr>
      <w:tr w:rsidR="00F56A45" w:rsidRPr="00A60226" w14:paraId="64CEBF98"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0A89D576" w14:textId="557726DD" w:rsidR="00F56A45" w:rsidRPr="00A60226" w:rsidRDefault="00F56A45" w:rsidP="009D2CED">
            <w:pPr>
              <w:spacing w:before="60" w:after="60" w:line="240" w:lineRule="auto"/>
              <w:rPr>
                <w:rFonts w:eastAsia="Times New Roman" w:cs="Tahoma"/>
                <w:b/>
                <w:color w:val="000000" w:themeColor="text1"/>
                <w:sz w:val="20"/>
                <w:szCs w:val="20"/>
              </w:rPr>
            </w:pPr>
            <w:r>
              <w:rPr>
                <w:rFonts w:cs="Tahoma"/>
                <w:b/>
                <w:bCs/>
                <w:szCs w:val="24"/>
              </w:rPr>
              <w:t>26% to 50% EXTRA TIME, OR EXTRA TIME OVER 50%</w:t>
            </w:r>
          </w:p>
        </w:tc>
      </w:tr>
      <w:tr w:rsidR="00F56A45" w:rsidRPr="00A60226" w14:paraId="0F4B3670"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A991F1B" w14:textId="76AA51E9" w:rsidR="00F56A45" w:rsidRPr="001371C3" w:rsidRDefault="00F56A45" w:rsidP="009D2CED">
            <w:pPr>
              <w:spacing w:before="60" w:after="0" w:line="240" w:lineRule="auto"/>
              <w:rPr>
                <w:rFonts w:eastAsia="Times New Roman" w:cs="Tahoma"/>
                <w:color w:val="000000" w:themeColor="text1"/>
                <w:sz w:val="20"/>
                <w:szCs w:val="20"/>
              </w:rPr>
            </w:pPr>
            <w:r>
              <w:rPr>
                <w:rFonts w:eastAsia="Times New Roman" w:cs="Tahoma"/>
                <w:color w:val="000000" w:themeColor="text1"/>
                <w:sz w:val="20"/>
                <w:szCs w:val="20"/>
              </w:rPr>
              <w:t xml:space="preserve">Confirm that the candidate has very persistent and significant difficulties when accessing and processing </w:t>
            </w:r>
            <w:r w:rsidR="009509AE">
              <w:rPr>
                <w:rFonts w:eastAsia="Times New Roman" w:cs="Tahoma"/>
                <w:color w:val="000000" w:themeColor="text1"/>
                <w:sz w:val="20"/>
                <w:szCs w:val="20"/>
              </w:rPr>
              <w:t>information and</w:t>
            </w:r>
            <w:r>
              <w:rPr>
                <w:rFonts w:eastAsia="Times New Roman" w:cs="Tahoma"/>
                <w:color w:val="000000" w:themeColor="text1"/>
                <w:sz w:val="20"/>
                <w:szCs w:val="20"/>
              </w:rPr>
              <w:t xml:space="preserve"> is disabled within the meaning of the Equality Act 2010.</w:t>
            </w:r>
          </w:p>
        </w:tc>
      </w:tr>
      <w:tr w:rsidR="00F56A45" w:rsidRPr="00A60226" w14:paraId="29502118"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5374222E" w14:textId="77777777" w:rsidR="00F56A45" w:rsidRPr="001371C3" w:rsidRDefault="00F56A45" w:rsidP="009D2CED">
            <w:pPr>
              <w:spacing w:before="120" w:after="120" w:line="240" w:lineRule="auto"/>
              <w:rPr>
                <w:rFonts w:eastAsia="Times New Roman" w:cs="Tahoma"/>
                <w:color w:val="000000" w:themeColor="text1"/>
                <w:sz w:val="20"/>
                <w:szCs w:val="20"/>
              </w:rPr>
            </w:pPr>
          </w:p>
        </w:tc>
      </w:tr>
      <w:tr w:rsidR="00F56A45" w:rsidRPr="00A60226" w14:paraId="1566141F"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2125C28" w14:textId="7E59E483" w:rsidR="00F56A45" w:rsidRPr="001371C3" w:rsidRDefault="00F56A45"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 xml:space="preserve">Detail the candidate’s current difficulties to show how they </w:t>
            </w:r>
            <w:r w:rsidRPr="00F56A45">
              <w:rPr>
                <w:rFonts w:eastAsia="Times New Roman" w:cs="Tahoma"/>
                <w:color w:val="000000" w:themeColor="text1"/>
                <w:sz w:val="20"/>
                <w:szCs w:val="20"/>
              </w:rPr>
              <w:t>impact on teaching and learning and performance in examinations. Summarise evidence of feedback from teachers and/or support staff.</w:t>
            </w:r>
          </w:p>
        </w:tc>
      </w:tr>
      <w:tr w:rsidR="00F56A45" w:rsidRPr="00A60226" w14:paraId="185913E2"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081E957A" w14:textId="77777777" w:rsidR="00F56A45" w:rsidRPr="001371C3" w:rsidRDefault="00F56A45" w:rsidP="009D2CED">
            <w:pPr>
              <w:spacing w:before="120" w:after="120" w:line="240" w:lineRule="auto"/>
              <w:rPr>
                <w:rFonts w:eastAsia="Times New Roman" w:cs="Tahoma"/>
                <w:color w:val="000000" w:themeColor="text1"/>
                <w:sz w:val="20"/>
                <w:szCs w:val="20"/>
              </w:rPr>
            </w:pPr>
          </w:p>
        </w:tc>
      </w:tr>
      <w:tr w:rsidR="00F56A45" w:rsidRPr="00A60226" w14:paraId="6831AF2F"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FBCC72B" w14:textId="6CC32D2E" w:rsidR="00F56A45" w:rsidRPr="001371C3" w:rsidRDefault="00F56A45"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 xml:space="preserve">Indicate whether the candidate will be working independently with: </w:t>
            </w:r>
          </w:p>
        </w:tc>
      </w:tr>
      <w:tr w:rsidR="00F56A45" w:rsidRPr="00A60226" w14:paraId="77A74D70" w14:textId="77777777" w:rsidTr="00F56A45">
        <w:tc>
          <w:tcPr>
            <w:tcW w:w="5000" w:type="pct"/>
            <w:gridSpan w:val="4"/>
            <w:tcBorders>
              <w:top w:val="single" w:sz="4" w:space="0" w:color="auto"/>
              <w:left w:val="single" w:sz="4" w:space="0" w:color="auto"/>
              <w:bottom w:val="single" w:sz="4" w:space="0" w:color="auto"/>
              <w:right w:val="single" w:sz="4" w:space="0" w:color="auto"/>
            </w:tcBorders>
            <w:vAlign w:val="center"/>
          </w:tcPr>
          <w:p w14:paraId="455D1D0B" w14:textId="77777777" w:rsidR="00F56A45" w:rsidRPr="00F56A45" w:rsidRDefault="00F56A45" w:rsidP="00AA2169">
            <w:pPr>
              <w:pStyle w:val="ListParagraph"/>
              <w:numPr>
                <w:ilvl w:val="0"/>
                <w:numId w:val="25"/>
              </w:numPr>
              <w:spacing w:before="120" w:after="120" w:line="240" w:lineRule="auto"/>
              <w:rPr>
                <w:rFonts w:eastAsia="Times New Roman" w:cs="Tahoma"/>
                <w:color w:val="000000" w:themeColor="text1"/>
                <w:sz w:val="20"/>
                <w:szCs w:val="20"/>
              </w:rPr>
            </w:pPr>
            <w:r w:rsidRPr="00F56A45">
              <w:rPr>
                <w:rFonts w:eastAsia="Times New Roman" w:cs="Tahoma"/>
                <w:color w:val="000000" w:themeColor="text1"/>
                <w:sz w:val="20"/>
                <w:szCs w:val="20"/>
              </w:rPr>
              <w:t>A braille paper</w:t>
            </w:r>
          </w:p>
          <w:p w14:paraId="551A93DC" w14:textId="02D1CAC8" w:rsidR="00F56A45" w:rsidRPr="00F56A45" w:rsidRDefault="00F56A45" w:rsidP="00AA2169">
            <w:pPr>
              <w:pStyle w:val="ListParagraph"/>
              <w:numPr>
                <w:ilvl w:val="0"/>
                <w:numId w:val="25"/>
              </w:numPr>
              <w:spacing w:before="120" w:after="120" w:line="240" w:lineRule="auto"/>
              <w:rPr>
                <w:rFonts w:eastAsia="Times New Roman" w:cs="Tahoma"/>
                <w:color w:val="000000" w:themeColor="text1"/>
                <w:sz w:val="20"/>
                <w:szCs w:val="20"/>
              </w:rPr>
            </w:pPr>
            <w:r w:rsidRPr="00F56A45">
              <w:rPr>
                <w:rFonts w:eastAsia="Times New Roman" w:cs="Tahoma"/>
                <w:color w:val="000000" w:themeColor="text1"/>
                <w:sz w:val="20"/>
                <w:szCs w:val="20"/>
              </w:rPr>
              <w:t>A modified enlarged paper</w:t>
            </w:r>
          </w:p>
        </w:tc>
      </w:tr>
      <w:tr w:rsidR="008B376F" w:rsidRPr="00A60226" w14:paraId="254F31C3"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F2F289" w14:textId="77777777" w:rsidR="008B376F" w:rsidRPr="001371C3" w:rsidRDefault="008B376F"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 xml:space="preserve">Indicate whether the candidate will be using: </w:t>
            </w:r>
          </w:p>
        </w:tc>
      </w:tr>
      <w:tr w:rsidR="008B376F" w:rsidRPr="00A60226" w14:paraId="703A8EC0"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6997F3C9" w14:textId="584FA0AB" w:rsidR="008B376F" w:rsidRPr="00AA2169"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F56A45">
              <w:rPr>
                <w:rFonts w:eastAsia="Times New Roman" w:cs="Tahoma"/>
                <w:color w:val="000000" w:themeColor="text1"/>
                <w:sz w:val="20"/>
                <w:szCs w:val="20"/>
              </w:rPr>
              <w:t>A computer reader/reader</w:t>
            </w:r>
          </w:p>
          <w:p w14:paraId="04686215" w14:textId="77777777" w:rsidR="008B376F" w:rsidRPr="00F56A45"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F56A45">
              <w:rPr>
                <w:rFonts w:eastAsia="Times New Roman" w:cs="Tahoma"/>
                <w:color w:val="000000" w:themeColor="text1"/>
                <w:sz w:val="20"/>
                <w:szCs w:val="20"/>
              </w:rPr>
              <w:t>A scribe</w:t>
            </w:r>
          </w:p>
          <w:p w14:paraId="33877FB2" w14:textId="77777777" w:rsidR="008B376F" w:rsidRPr="00F56A45"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F56A45">
              <w:rPr>
                <w:rFonts w:eastAsia="Times New Roman" w:cs="Tahoma"/>
                <w:color w:val="000000" w:themeColor="text1"/>
                <w:sz w:val="20"/>
                <w:szCs w:val="20"/>
              </w:rPr>
              <w:t>A word processor</w:t>
            </w:r>
          </w:p>
        </w:tc>
      </w:tr>
      <w:tr w:rsidR="00F56A45" w:rsidRPr="00A60226" w14:paraId="23ABAF6C"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415640A" w14:textId="668D9FB8" w:rsidR="00F56A45" w:rsidRPr="001371C3" w:rsidRDefault="008B376F"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Confirm that extra time of up to 50% or over 50% is the candidate’s normal way of working.</w:t>
            </w:r>
            <w:r w:rsidR="00F56A45">
              <w:rPr>
                <w:rFonts w:eastAsia="Times New Roman" w:cs="Tahoma"/>
                <w:color w:val="000000" w:themeColor="text1"/>
                <w:sz w:val="20"/>
                <w:szCs w:val="20"/>
              </w:rPr>
              <w:t xml:space="preserve"> </w:t>
            </w:r>
          </w:p>
        </w:tc>
      </w:tr>
      <w:tr w:rsidR="00F56A45" w:rsidRPr="00A60226" w14:paraId="3AC9E1C8" w14:textId="77777777" w:rsidTr="00F56A45">
        <w:tc>
          <w:tcPr>
            <w:tcW w:w="5000" w:type="pct"/>
            <w:gridSpan w:val="4"/>
            <w:tcBorders>
              <w:top w:val="single" w:sz="4" w:space="0" w:color="auto"/>
              <w:left w:val="single" w:sz="4" w:space="0" w:color="auto"/>
              <w:bottom w:val="single" w:sz="4" w:space="0" w:color="auto"/>
              <w:right w:val="single" w:sz="4" w:space="0" w:color="auto"/>
            </w:tcBorders>
            <w:vAlign w:val="center"/>
          </w:tcPr>
          <w:p w14:paraId="799A9819" w14:textId="1AADF3A5" w:rsidR="00F56A45" w:rsidRPr="008B376F" w:rsidRDefault="00F56A45" w:rsidP="008B376F">
            <w:pPr>
              <w:spacing w:before="120" w:after="120" w:line="240" w:lineRule="auto"/>
              <w:rPr>
                <w:rFonts w:eastAsia="Times New Roman" w:cs="Tahoma"/>
                <w:color w:val="000000" w:themeColor="text1"/>
                <w:sz w:val="20"/>
                <w:szCs w:val="20"/>
              </w:rPr>
            </w:pPr>
          </w:p>
        </w:tc>
      </w:tr>
      <w:tr w:rsidR="00F56A45" w:rsidRPr="00A60226" w14:paraId="39CB87D7" w14:textId="77777777" w:rsidTr="00856679">
        <w:tc>
          <w:tcPr>
            <w:tcW w:w="5000" w:type="pct"/>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2540961C" w14:textId="0B6B6FAE" w:rsidR="00F56A45" w:rsidRPr="00A60226" w:rsidRDefault="008B376F" w:rsidP="00F56A45">
            <w:pPr>
              <w:spacing w:before="60" w:after="60" w:line="240" w:lineRule="auto"/>
              <w:rPr>
                <w:rFonts w:eastAsia="Times New Roman" w:cs="Tahoma"/>
                <w:b/>
                <w:color w:val="000000" w:themeColor="text1"/>
                <w:sz w:val="20"/>
                <w:szCs w:val="20"/>
              </w:rPr>
            </w:pPr>
            <w:r>
              <w:rPr>
                <w:rFonts w:cs="Tahoma"/>
                <w:b/>
                <w:bCs/>
                <w:szCs w:val="24"/>
              </w:rPr>
              <w:t>ACCESS TO A MOBILE PHONE FOR MEDICAL PURPOSES</w:t>
            </w:r>
          </w:p>
        </w:tc>
      </w:tr>
      <w:tr w:rsidR="00F56A45" w:rsidRPr="00A60226" w14:paraId="7DAECA71" w14:textId="77777777" w:rsidTr="00F56A45">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FCD2FC6" w14:textId="3C2DE4E0" w:rsidR="00F56A45" w:rsidRPr="001371C3" w:rsidRDefault="008B376F" w:rsidP="00F56A45">
            <w:pPr>
              <w:spacing w:before="60" w:after="0" w:line="240" w:lineRule="auto"/>
              <w:rPr>
                <w:rFonts w:eastAsia="Times New Roman" w:cs="Tahoma"/>
                <w:color w:val="000000" w:themeColor="text1"/>
                <w:sz w:val="20"/>
                <w:szCs w:val="20"/>
              </w:rPr>
            </w:pPr>
            <w:r>
              <w:rPr>
                <w:rFonts w:eastAsia="Times New Roman" w:cs="Tahoma"/>
                <w:color w:val="000000" w:themeColor="text1"/>
                <w:sz w:val="20"/>
                <w:szCs w:val="20"/>
              </w:rPr>
              <w:t>What is the candidate’s medical condition?</w:t>
            </w:r>
          </w:p>
        </w:tc>
      </w:tr>
      <w:tr w:rsidR="00F56A45" w:rsidRPr="00A60226" w14:paraId="0DE31A79" w14:textId="77777777" w:rsidTr="00F56A45">
        <w:tc>
          <w:tcPr>
            <w:tcW w:w="5000" w:type="pct"/>
            <w:gridSpan w:val="4"/>
            <w:tcBorders>
              <w:top w:val="single" w:sz="4" w:space="0" w:color="auto"/>
              <w:left w:val="single" w:sz="4" w:space="0" w:color="auto"/>
              <w:bottom w:val="single" w:sz="4" w:space="0" w:color="auto"/>
              <w:right w:val="single" w:sz="4" w:space="0" w:color="auto"/>
            </w:tcBorders>
            <w:vAlign w:val="center"/>
          </w:tcPr>
          <w:p w14:paraId="3F828989" w14:textId="77777777" w:rsidR="00F56A45" w:rsidRPr="001371C3" w:rsidRDefault="00F56A45" w:rsidP="00F56A45">
            <w:pPr>
              <w:spacing w:before="120" w:after="120" w:line="240" w:lineRule="auto"/>
              <w:rPr>
                <w:rFonts w:eastAsia="Times New Roman" w:cs="Tahoma"/>
                <w:color w:val="000000" w:themeColor="text1"/>
                <w:sz w:val="20"/>
                <w:szCs w:val="20"/>
              </w:rPr>
            </w:pPr>
          </w:p>
        </w:tc>
      </w:tr>
      <w:tr w:rsidR="008B376F" w:rsidRPr="00A60226" w14:paraId="4BCF2C1F"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F675FB3" w14:textId="77777777" w:rsidR="008B376F" w:rsidRPr="001371C3" w:rsidRDefault="008B376F"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Confirm that the need to access the mobile phone during an examination is the candidate’s normal way of working.</w:t>
            </w:r>
          </w:p>
        </w:tc>
      </w:tr>
      <w:tr w:rsidR="008B376F" w:rsidRPr="00A60226" w14:paraId="54B959A5"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65DC6FC9" w14:textId="77777777" w:rsidR="008B376F" w:rsidRPr="001371C3" w:rsidRDefault="008B376F" w:rsidP="009D2CED">
            <w:pPr>
              <w:spacing w:before="120" w:after="120" w:line="240" w:lineRule="auto"/>
              <w:rPr>
                <w:rFonts w:eastAsia="Times New Roman" w:cs="Tahoma"/>
                <w:color w:val="000000" w:themeColor="text1"/>
                <w:sz w:val="20"/>
                <w:szCs w:val="20"/>
              </w:rPr>
            </w:pPr>
          </w:p>
        </w:tc>
      </w:tr>
      <w:tr w:rsidR="008B376F" w:rsidRPr="00A60226" w14:paraId="56C0FE8C"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4716F4FA" w14:textId="43F93317" w:rsidR="008B376F" w:rsidRPr="00A60226" w:rsidRDefault="008B376F" w:rsidP="009D2CED">
            <w:pPr>
              <w:spacing w:before="60" w:after="60" w:line="240" w:lineRule="auto"/>
              <w:rPr>
                <w:rFonts w:eastAsia="Times New Roman" w:cs="Tahoma"/>
                <w:b/>
                <w:color w:val="000000" w:themeColor="text1"/>
                <w:sz w:val="20"/>
                <w:szCs w:val="20"/>
              </w:rPr>
            </w:pPr>
            <w:r>
              <w:rPr>
                <w:rFonts w:eastAsia="Times New Roman" w:cs="Tahoma"/>
                <w:b/>
                <w:color w:val="000000" w:themeColor="text1"/>
                <w:sz w:val="20"/>
                <w:szCs w:val="20"/>
              </w:rPr>
              <w:t>LISTENING TO MUSIC/WHITE NOISE DUE TO A SUBSTANTIAL IMPAIRMENT</w:t>
            </w:r>
          </w:p>
        </w:tc>
      </w:tr>
      <w:tr w:rsidR="008B376F" w:rsidRPr="00A60226" w14:paraId="5012A47D"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5B0F0CC" w14:textId="6F4AA791" w:rsidR="008B376F" w:rsidRPr="001371C3" w:rsidRDefault="008B376F"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What is the nature of the candidate’s disability?</w:t>
            </w:r>
          </w:p>
        </w:tc>
      </w:tr>
      <w:tr w:rsidR="008B376F" w:rsidRPr="00A60226" w14:paraId="263B8D34"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763D3C34" w14:textId="77777777" w:rsidR="008B376F" w:rsidRPr="001371C3" w:rsidRDefault="008B376F" w:rsidP="009D2CED">
            <w:pPr>
              <w:spacing w:before="120" w:after="120" w:line="240" w:lineRule="auto"/>
              <w:rPr>
                <w:rFonts w:eastAsia="Times New Roman" w:cs="Tahoma"/>
                <w:color w:val="000000" w:themeColor="text1"/>
                <w:sz w:val="20"/>
                <w:szCs w:val="20"/>
              </w:rPr>
            </w:pPr>
          </w:p>
        </w:tc>
      </w:tr>
      <w:tr w:rsidR="008B376F" w:rsidRPr="00A60226" w14:paraId="2FC72D06"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5A4D689" w14:textId="2DF25F21" w:rsidR="008B376F" w:rsidRPr="001371C3" w:rsidRDefault="008B376F"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Confirm the need for the candidate to listen to music/white noise.</w:t>
            </w:r>
          </w:p>
        </w:tc>
      </w:tr>
      <w:tr w:rsidR="008B376F" w:rsidRPr="00A60226" w14:paraId="182294CA"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0716FE33" w14:textId="77777777" w:rsidR="008B376F" w:rsidRPr="001371C3" w:rsidRDefault="008B376F" w:rsidP="009D2CED">
            <w:pPr>
              <w:spacing w:before="120" w:after="120" w:line="240" w:lineRule="auto"/>
              <w:rPr>
                <w:rFonts w:eastAsia="Times New Roman" w:cs="Tahoma"/>
                <w:color w:val="000000" w:themeColor="text1"/>
                <w:sz w:val="20"/>
                <w:szCs w:val="20"/>
              </w:rPr>
            </w:pPr>
          </w:p>
        </w:tc>
      </w:tr>
      <w:tr w:rsidR="008B376F" w:rsidRPr="00A60226" w14:paraId="5D8EA9DF"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1BE93B25" w14:textId="63A21111" w:rsidR="008B376F" w:rsidRPr="00A60226" w:rsidRDefault="008B376F" w:rsidP="009D2CED">
            <w:pPr>
              <w:spacing w:before="60" w:after="60" w:line="240" w:lineRule="auto"/>
              <w:rPr>
                <w:rFonts w:eastAsia="Times New Roman" w:cs="Tahoma"/>
                <w:b/>
                <w:color w:val="000000" w:themeColor="text1"/>
                <w:sz w:val="20"/>
                <w:szCs w:val="20"/>
              </w:rPr>
            </w:pPr>
            <w:r>
              <w:rPr>
                <w:rFonts w:eastAsia="Times New Roman" w:cs="Tahoma"/>
                <w:b/>
                <w:color w:val="000000" w:themeColor="text1"/>
                <w:sz w:val="20"/>
                <w:szCs w:val="20"/>
              </w:rPr>
              <w:t>SPECIALIST EVIDENCE</w:t>
            </w:r>
          </w:p>
        </w:tc>
      </w:tr>
      <w:tr w:rsidR="008B376F" w:rsidRPr="00A60226" w14:paraId="4393781C" w14:textId="77777777" w:rsidTr="009D2CED">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0D02B52" w14:textId="77777777" w:rsidR="008B376F" w:rsidRPr="009509AE" w:rsidRDefault="008B376F" w:rsidP="009D2CED">
            <w:pPr>
              <w:spacing w:after="0" w:line="240" w:lineRule="auto"/>
              <w:rPr>
                <w:rFonts w:eastAsia="Times New Roman" w:cs="Tahoma"/>
                <w:i/>
                <w:iCs/>
                <w:color w:val="000000" w:themeColor="text1"/>
                <w:sz w:val="20"/>
                <w:szCs w:val="20"/>
              </w:rPr>
            </w:pPr>
            <w:r w:rsidRPr="009509AE">
              <w:rPr>
                <w:rFonts w:eastAsia="Times New Roman" w:cs="Tahoma"/>
                <w:i/>
                <w:iCs/>
                <w:color w:val="000000" w:themeColor="text1"/>
                <w:sz w:val="20"/>
                <w:szCs w:val="20"/>
              </w:rPr>
              <w:t>NOTE: This is not required for supervised rest breaks or a computer reader.</w:t>
            </w:r>
          </w:p>
          <w:p w14:paraId="01B2CDF2" w14:textId="29089CD0" w:rsidR="008B376F" w:rsidRPr="001371C3" w:rsidRDefault="009509AE" w:rsidP="009D2CED">
            <w:pPr>
              <w:spacing w:after="0" w:line="240" w:lineRule="auto"/>
              <w:rPr>
                <w:rFonts w:eastAsia="Times New Roman" w:cs="Tahoma"/>
                <w:color w:val="000000" w:themeColor="text1"/>
                <w:sz w:val="20"/>
                <w:szCs w:val="20"/>
              </w:rPr>
            </w:pPr>
            <w:r>
              <w:rPr>
                <w:rFonts w:eastAsia="Times New Roman" w:cs="Tahoma"/>
                <w:color w:val="000000" w:themeColor="text1"/>
                <w:sz w:val="20"/>
                <w:szCs w:val="20"/>
              </w:rPr>
              <w:t>Provide the centre a</w:t>
            </w:r>
            <w:r w:rsidR="008B376F">
              <w:rPr>
                <w:rFonts w:eastAsia="Times New Roman" w:cs="Tahoma"/>
                <w:color w:val="000000" w:themeColor="text1"/>
                <w:sz w:val="20"/>
                <w:szCs w:val="20"/>
              </w:rPr>
              <w:t xml:space="preserve"> letter of report from:</w:t>
            </w:r>
          </w:p>
        </w:tc>
      </w:tr>
      <w:tr w:rsidR="008B376F" w:rsidRPr="00A60226" w14:paraId="6B825121" w14:textId="77777777" w:rsidTr="009D2CED">
        <w:tc>
          <w:tcPr>
            <w:tcW w:w="5000" w:type="pct"/>
            <w:gridSpan w:val="4"/>
            <w:tcBorders>
              <w:top w:val="single" w:sz="4" w:space="0" w:color="auto"/>
              <w:left w:val="single" w:sz="4" w:space="0" w:color="auto"/>
              <w:bottom w:val="single" w:sz="4" w:space="0" w:color="auto"/>
              <w:right w:val="single" w:sz="4" w:space="0" w:color="auto"/>
            </w:tcBorders>
            <w:vAlign w:val="center"/>
          </w:tcPr>
          <w:p w14:paraId="39991787"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CAMHS</w:t>
            </w:r>
          </w:p>
          <w:p w14:paraId="7746DA7D"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A HCPC registered psychologist</w:t>
            </w:r>
          </w:p>
          <w:p w14:paraId="07CA4C3F"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A registered specialist medical consultant</w:t>
            </w:r>
          </w:p>
          <w:p w14:paraId="4430DEB7"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A psychiatrist</w:t>
            </w:r>
          </w:p>
          <w:p w14:paraId="0B74180E"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A speech and language therapist</w:t>
            </w:r>
          </w:p>
          <w:p w14:paraId="0B5DAD0E" w14:textId="77777777"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The Local Authority Specialist Service (e.g. Sensory Impairment Service or Occupational Health)</w:t>
            </w:r>
          </w:p>
          <w:p w14:paraId="089C6848" w14:textId="7E5125DB"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A current EHCP, Statement of Special Educational Needs or Individual Development Plan</w:t>
            </w:r>
          </w:p>
          <w:p w14:paraId="0B7390AF" w14:textId="3068CAB3" w:rsidR="008B376F" w:rsidRPr="008B376F" w:rsidRDefault="008B376F" w:rsidP="00AA2169">
            <w:pPr>
              <w:pStyle w:val="ListParagraph"/>
              <w:numPr>
                <w:ilvl w:val="0"/>
                <w:numId w:val="25"/>
              </w:numPr>
              <w:spacing w:before="120" w:after="120" w:line="240" w:lineRule="auto"/>
              <w:rPr>
                <w:rFonts w:eastAsia="Times New Roman" w:cs="Tahoma"/>
                <w:color w:val="000000" w:themeColor="text1"/>
                <w:sz w:val="20"/>
                <w:szCs w:val="20"/>
              </w:rPr>
            </w:pPr>
            <w:r w:rsidRPr="008B376F">
              <w:rPr>
                <w:rFonts w:eastAsia="Times New Roman" w:cs="Tahoma"/>
                <w:color w:val="000000" w:themeColor="text1"/>
                <w:sz w:val="20"/>
                <w:szCs w:val="20"/>
              </w:rPr>
              <w:t>Other appropriate medical evidence</w:t>
            </w:r>
          </w:p>
        </w:tc>
      </w:tr>
    </w:tbl>
    <w:p w14:paraId="0C88F56F" w14:textId="77777777" w:rsidR="00927389" w:rsidRDefault="00927389" w:rsidP="00927389">
      <w:pPr>
        <w:tabs>
          <w:tab w:val="left" w:pos="284"/>
        </w:tabs>
        <w:spacing w:after="0" w:line="240" w:lineRule="auto"/>
        <w:rPr>
          <w:rFonts w:eastAsia="Times New Roman" w:cs="Arial"/>
          <w:sz w:val="10"/>
          <w:szCs w:val="10"/>
        </w:rPr>
      </w:pPr>
    </w:p>
    <w:p w14:paraId="2E1560AB" w14:textId="77777777" w:rsidR="00AC7EE9" w:rsidRDefault="00AC7EE9" w:rsidP="00927389">
      <w:pPr>
        <w:tabs>
          <w:tab w:val="left" w:pos="284"/>
        </w:tabs>
        <w:spacing w:after="0" w:line="240" w:lineRule="auto"/>
        <w:rPr>
          <w:rFonts w:eastAsia="Times New Roman" w:cs="Arial"/>
          <w:sz w:val="10"/>
          <w:szCs w:val="10"/>
        </w:rPr>
      </w:pPr>
    </w:p>
    <w:p w14:paraId="3B54428E" w14:textId="77777777" w:rsidR="00AA2169" w:rsidRDefault="00AA2169">
      <w:pPr>
        <w:rPr>
          <w:rFonts w:eastAsia="Times New Roman" w:cs="Tahoma"/>
          <w:bCs/>
          <w:color w:val="003399"/>
          <w:sz w:val="24"/>
          <w:szCs w:val="24"/>
        </w:rPr>
      </w:pPr>
      <w:r>
        <w:rPr>
          <w:rFonts w:cs="Tahoma"/>
          <w:b/>
          <w:bCs/>
          <w:szCs w:val="24"/>
        </w:rPr>
        <w:br w:type="page"/>
      </w:r>
    </w:p>
    <w:p w14:paraId="47C99AC2" w14:textId="523E4E72" w:rsidR="009509AE" w:rsidRPr="000303A5" w:rsidRDefault="009509AE" w:rsidP="009509AE">
      <w:pPr>
        <w:pStyle w:val="Headinglevel1"/>
        <w:spacing w:before="240" w:after="120"/>
        <w:rPr>
          <w:rFonts w:cs="Tahoma"/>
          <w:szCs w:val="24"/>
        </w:rPr>
      </w:pPr>
      <w:r>
        <w:rPr>
          <w:rFonts w:cs="Tahoma"/>
          <w:b w:val="0"/>
          <w:bCs/>
          <w:szCs w:val="24"/>
        </w:rPr>
        <w:lastRenderedPageBreak/>
        <w:t>ACCESS ARRANGEMENTS</w:t>
      </w:r>
      <w:r w:rsidRPr="005E218B">
        <w:rPr>
          <w:rFonts w:cs="Tahoma"/>
          <w:b w:val="0"/>
          <w:bCs/>
          <w:szCs w:val="24"/>
        </w:rPr>
        <w:t xml:space="preserve">: </w:t>
      </w:r>
      <w:r>
        <w:t>SAMPLE OF EVIDENCE</w:t>
      </w:r>
    </w:p>
    <w:p w14:paraId="43FDED39" w14:textId="77777777" w:rsidR="00AC7EE9" w:rsidRDefault="00AC7EE9" w:rsidP="00927389">
      <w:pPr>
        <w:tabs>
          <w:tab w:val="left" w:pos="284"/>
        </w:tabs>
        <w:spacing w:after="0" w:line="240" w:lineRule="auto"/>
        <w:rPr>
          <w:rFonts w:eastAsia="Times New Roman" w:cs="Arial"/>
          <w:sz w:val="10"/>
          <w:szCs w:val="10"/>
        </w:rPr>
      </w:pPr>
    </w:p>
    <w:p w14:paraId="7FE6638A" w14:textId="77777777" w:rsidR="009509AE" w:rsidRDefault="009509AE" w:rsidP="009509AE">
      <w:pPr>
        <w:tabs>
          <w:tab w:val="left" w:pos="284"/>
        </w:tabs>
        <w:spacing w:after="0" w:line="240" w:lineRule="auto"/>
        <w:jc w:val="center"/>
        <w:rPr>
          <w:rFonts w:cs="Tahoma"/>
          <w:b/>
          <w:bCs/>
          <w:iCs/>
          <w:color w:val="595959" w:themeColor="text1" w:themeTint="A6"/>
          <w:sz w:val="18"/>
          <w:szCs w:val="18"/>
          <w:vertAlign w:val="superscript"/>
        </w:rPr>
      </w:pPr>
    </w:p>
    <w:p w14:paraId="1C935E94" w14:textId="79C7C53B" w:rsidR="008B376F" w:rsidRDefault="009509AE" w:rsidP="009509AE">
      <w:pPr>
        <w:tabs>
          <w:tab w:val="left" w:pos="284"/>
        </w:tabs>
        <w:spacing w:after="0" w:line="240" w:lineRule="auto"/>
        <w:jc w:val="center"/>
        <w:rPr>
          <w:rFonts w:eastAsia="Times New Roman" w:cs="Tahoma"/>
          <w:bCs/>
          <w:iCs/>
          <w:color w:val="595959" w:themeColor="text1" w:themeTint="A6"/>
          <w:sz w:val="18"/>
          <w:szCs w:val="18"/>
          <w:vertAlign w:val="superscript"/>
        </w:rPr>
      </w:pPr>
      <w:r w:rsidRPr="009509AE">
        <w:rPr>
          <w:rFonts w:eastAsia="Times New Roman" w:cs="Arial"/>
          <w:noProof/>
          <w:sz w:val="10"/>
          <w:szCs w:val="10"/>
        </w:rPr>
        <w:drawing>
          <wp:inline distT="0" distB="0" distL="0" distR="0" wp14:anchorId="2C49E54E" wp14:editId="4A960EEF">
            <wp:extent cx="6469680" cy="9143375"/>
            <wp:effectExtent l="0" t="0" r="7620" b="635"/>
            <wp:docPr id="12100439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043920" name=""/>
                    <pic:cNvPicPr/>
                  </pic:nvPicPr>
                  <pic:blipFill>
                    <a:blip r:embed="rId8"/>
                    <a:stretch>
                      <a:fillRect/>
                    </a:stretch>
                  </pic:blipFill>
                  <pic:spPr>
                    <a:xfrm>
                      <a:off x="0" y="0"/>
                      <a:ext cx="6485132" cy="9165212"/>
                    </a:xfrm>
                    <a:prstGeom prst="rect">
                      <a:avLst/>
                    </a:prstGeom>
                  </pic:spPr>
                </pic:pic>
              </a:graphicData>
            </a:graphic>
          </wp:inline>
        </w:drawing>
      </w:r>
      <w:r w:rsidR="008B376F">
        <w:rPr>
          <w:rFonts w:cs="Tahoma"/>
          <w:b/>
          <w:bCs/>
          <w:iCs/>
          <w:color w:val="595959" w:themeColor="text1" w:themeTint="A6"/>
          <w:sz w:val="18"/>
          <w:szCs w:val="18"/>
          <w:vertAlign w:val="superscript"/>
        </w:rPr>
        <w:br w:type="page"/>
      </w:r>
    </w:p>
    <w:p w14:paraId="229C8F49" w14:textId="3B829B7A" w:rsidR="00203E88" w:rsidRPr="000303A5" w:rsidRDefault="00203E88" w:rsidP="000303A5">
      <w:pPr>
        <w:pStyle w:val="Headinglevel1"/>
        <w:spacing w:before="240" w:after="120"/>
        <w:rPr>
          <w:rFonts w:cs="Tahoma"/>
          <w:szCs w:val="24"/>
        </w:rPr>
      </w:pPr>
      <w:r w:rsidRPr="005E218B">
        <w:rPr>
          <w:rFonts w:cs="Tahoma"/>
          <w:b w:val="0"/>
          <w:bCs/>
          <w:szCs w:val="24"/>
        </w:rPr>
        <w:lastRenderedPageBreak/>
        <w:t xml:space="preserve">PRIVATE CANDIDATE: </w:t>
      </w:r>
      <w:r>
        <w:t>ACCESS ARRANGEMENTS EVIDENCE</w:t>
      </w:r>
    </w:p>
    <w:tbl>
      <w:tblPr>
        <w:tblStyle w:val="TableGrid"/>
        <w:tblW w:w="5000" w:type="pct"/>
        <w:tblLook w:val="04A0" w:firstRow="1" w:lastRow="0" w:firstColumn="1" w:lastColumn="0" w:noHBand="0" w:noVBand="1"/>
      </w:tblPr>
      <w:tblGrid>
        <w:gridCol w:w="2363"/>
        <w:gridCol w:w="8399"/>
      </w:tblGrid>
      <w:tr w:rsidR="00203E88" w14:paraId="261778A4" w14:textId="77777777" w:rsidTr="00203E88">
        <w:tc>
          <w:tcPr>
            <w:tcW w:w="2363" w:type="dxa"/>
            <w:shd w:val="clear" w:color="auto" w:fill="F2F2F2" w:themeFill="background1" w:themeFillShade="F2"/>
          </w:tcPr>
          <w:p w14:paraId="2C0CF919" w14:textId="77777777" w:rsidR="00203E88" w:rsidRPr="00856679" w:rsidRDefault="00203E88" w:rsidP="00644B5C">
            <w:pPr>
              <w:rPr>
                <w:sz w:val="20"/>
                <w:szCs w:val="20"/>
              </w:rPr>
            </w:pPr>
            <w:r w:rsidRPr="00856679">
              <w:rPr>
                <w:sz w:val="20"/>
                <w:szCs w:val="20"/>
              </w:rPr>
              <w:t>25% Extra Time, Physical Disability</w:t>
            </w:r>
          </w:p>
        </w:tc>
        <w:tc>
          <w:tcPr>
            <w:tcW w:w="8399" w:type="dxa"/>
          </w:tcPr>
          <w:p w14:paraId="08BCF905" w14:textId="77777777" w:rsidR="00203E88" w:rsidRPr="00856679" w:rsidRDefault="00203E88" w:rsidP="00644B5C">
            <w:pPr>
              <w:rPr>
                <w:sz w:val="20"/>
                <w:szCs w:val="20"/>
              </w:rPr>
            </w:pPr>
            <w:r w:rsidRPr="00856679">
              <w:rPr>
                <w:sz w:val="20"/>
                <w:szCs w:val="20"/>
              </w:rPr>
              <w:t xml:space="preserve">Evidence of persistent and significant difficulties which impact on teaching and learning, this </w:t>
            </w:r>
            <w:r w:rsidRPr="00856679">
              <w:rPr>
                <w:b/>
                <w:bCs/>
                <w:sz w:val="20"/>
                <w:szCs w:val="20"/>
              </w:rPr>
              <w:t xml:space="preserve">must </w:t>
            </w:r>
            <w:r w:rsidRPr="00856679">
              <w:rPr>
                <w:sz w:val="20"/>
                <w:szCs w:val="20"/>
              </w:rPr>
              <w:t>be confirmed by a formal diagnosis from a registered specialist, such as a clinical paediatrician or hospital consultant (not a GP).</w:t>
            </w:r>
          </w:p>
          <w:p w14:paraId="54A9EC7D" w14:textId="77777777" w:rsidR="00203E88" w:rsidRPr="00856679" w:rsidRDefault="00203E88" w:rsidP="00644B5C">
            <w:pPr>
              <w:rPr>
                <w:sz w:val="20"/>
                <w:szCs w:val="20"/>
              </w:rPr>
            </w:pPr>
            <w:r w:rsidRPr="00856679">
              <w:rPr>
                <w:sz w:val="20"/>
                <w:szCs w:val="20"/>
              </w:rPr>
              <w:t>To evidence the normal way of working, timed pieces of work recorded when normal time is used, for example “1hr taken” note in the margin, with an additional 15mins given to the completed piece.</w:t>
            </w:r>
          </w:p>
          <w:p w14:paraId="15E24FAE" w14:textId="77777777" w:rsidR="00203E88" w:rsidRPr="00856679" w:rsidRDefault="00203E88" w:rsidP="00644B5C">
            <w:pPr>
              <w:rPr>
                <w:sz w:val="20"/>
                <w:szCs w:val="20"/>
              </w:rPr>
            </w:pPr>
            <w:r w:rsidRPr="000303A5">
              <w:rPr>
                <w:color w:val="EE0000"/>
                <w:sz w:val="20"/>
                <w:szCs w:val="20"/>
              </w:rPr>
              <w:t>Minimum of 5 pieces of work demonstrating this.</w:t>
            </w:r>
          </w:p>
        </w:tc>
      </w:tr>
      <w:tr w:rsidR="00203E88" w14:paraId="3CC39E25" w14:textId="77777777" w:rsidTr="00203E88">
        <w:tc>
          <w:tcPr>
            <w:tcW w:w="2363" w:type="dxa"/>
            <w:shd w:val="clear" w:color="auto" w:fill="F2F2F2" w:themeFill="background1" w:themeFillShade="F2"/>
          </w:tcPr>
          <w:p w14:paraId="6D7BE86B" w14:textId="77777777" w:rsidR="00203E88" w:rsidRPr="00856679" w:rsidRDefault="00203E88" w:rsidP="00644B5C">
            <w:pPr>
              <w:rPr>
                <w:sz w:val="20"/>
                <w:szCs w:val="20"/>
              </w:rPr>
            </w:pPr>
            <w:r w:rsidRPr="00856679">
              <w:rPr>
                <w:sz w:val="20"/>
                <w:szCs w:val="20"/>
              </w:rPr>
              <w:t>25% Extra Time, Medical Condition (ADHD, ASD, mental health conditions)</w:t>
            </w:r>
          </w:p>
        </w:tc>
        <w:tc>
          <w:tcPr>
            <w:tcW w:w="8399" w:type="dxa"/>
          </w:tcPr>
          <w:p w14:paraId="45903D98" w14:textId="7A451CDE" w:rsidR="00203E88" w:rsidRPr="00856679" w:rsidRDefault="00203E88" w:rsidP="00644B5C">
            <w:pPr>
              <w:rPr>
                <w:sz w:val="20"/>
                <w:szCs w:val="20"/>
              </w:rPr>
            </w:pPr>
            <w:r w:rsidRPr="00856679">
              <w:rPr>
                <w:sz w:val="20"/>
                <w:szCs w:val="20"/>
              </w:rPr>
              <w:t xml:space="preserve">Evidence of persistent and significant difficulties which impact on teaching and learning, this </w:t>
            </w:r>
            <w:r w:rsidRPr="00856679">
              <w:rPr>
                <w:b/>
                <w:bCs/>
                <w:sz w:val="20"/>
                <w:szCs w:val="20"/>
              </w:rPr>
              <w:t xml:space="preserve">must </w:t>
            </w:r>
            <w:r w:rsidRPr="00856679">
              <w:rPr>
                <w:sz w:val="20"/>
                <w:szCs w:val="20"/>
              </w:rPr>
              <w:t xml:space="preserve">be confirmed by a formal diagnosis from a registered </w:t>
            </w:r>
            <w:r w:rsidR="00AA2169" w:rsidRPr="00856679">
              <w:rPr>
                <w:sz w:val="20"/>
                <w:szCs w:val="20"/>
              </w:rPr>
              <w:t>specialist,</w:t>
            </w:r>
            <w:r w:rsidRPr="00856679">
              <w:rPr>
                <w:sz w:val="20"/>
                <w:szCs w:val="20"/>
              </w:rPr>
              <w:t xml:space="preserve"> such as a clinical paediatrician or hospital consultant (not a GP).</w:t>
            </w:r>
          </w:p>
          <w:p w14:paraId="4997B946" w14:textId="77777777" w:rsidR="00203E88" w:rsidRPr="00856679" w:rsidRDefault="00203E88" w:rsidP="00644B5C">
            <w:pPr>
              <w:rPr>
                <w:sz w:val="20"/>
                <w:szCs w:val="20"/>
              </w:rPr>
            </w:pPr>
            <w:r w:rsidRPr="00856679">
              <w:rPr>
                <w:sz w:val="20"/>
                <w:szCs w:val="20"/>
              </w:rPr>
              <w:t>To evidence the normal way of working, timed pieces of work recorded when normal time is used, for example “1hr taken” note in the margin, with an additional 15mins given to the completed piece.</w:t>
            </w:r>
          </w:p>
          <w:p w14:paraId="5CAB9017" w14:textId="05A94904" w:rsidR="00203E88" w:rsidRPr="00856679" w:rsidRDefault="000303A5" w:rsidP="00644B5C">
            <w:pPr>
              <w:rPr>
                <w:b/>
                <w:bCs/>
                <w:sz w:val="20"/>
                <w:szCs w:val="20"/>
              </w:rPr>
            </w:pPr>
            <w:r w:rsidRPr="000303A5">
              <w:rPr>
                <w:color w:val="EE0000"/>
                <w:sz w:val="20"/>
                <w:szCs w:val="20"/>
              </w:rPr>
              <w:t>Minimum of 5 pieces of work demonstrating this.</w:t>
            </w:r>
          </w:p>
        </w:tc>
      </w:tr>
      <w:tr w:rsidR="00203E88" w14:paraId="78715962" w14:textId="77777777" w:rsidTr="00203E88">
        <w:tc>
          <w:tcPr>
            <w:tcW w:w="2363" w:type="dxa"/>
            <w:shd w:val="clear" w:color="auto" w:fill="F2F2F2" w:themeFill="background1" w:themeFillShade="F2"/>
          </w:tcPr>
          <w:p w14:paraId="4C9DE666" w14:textId="77777777" w:rsidR="00203E88" w:rsidRPr="00856679" w:rsidRDefault="00203E88" w:rsidP="00644B5C">
            <w:pPr>
              <w:rPr>
                <w:sz w:val="20"/>
                <w:szCs w:val="20"/>
              </w:rPr>
            </w:pPr>
            <w:r w:rsidRPr="00856679">
              <w:rPr>
                <w:sz w:val="20"/>
                <w:szCs w:val="20"/>
              </w:rPr>
              <w:t>Computer Reader / Reader</w:t>
            </w:r>
          </w:p>
        </w:tc>
        <w:tc>
          <w:tcPr>
            <w:tcW w:w="8399" w:type="dxa"/>
          </w:tcPr>
          <w:p w14:paraId="609CBFA7" w14:textId="77777777" w:rsidR="00203E88" w:rsidRPr="00856679" w:rsidRDefault="00203E88" w:rsidP="00644B5C">
            <w:pPr>
              <w:rPr>
                <w:sz w:val="20"/>
                <w:szCs w:val="20"/>
              </w:rPr>
            </w:pPr>
            <w:r w:rsidRPr="00856679">
              <w:rPr>
                <w:sz w:val="20"/>
                <w:szCs w:val="20"/>
              </w:rPr>
              <w:t xml:space="preserve">To evidence need and the candidates’ normal way of working, </w:t>
            </w:r>
            <w:r w:rsidRPr="00AA2169">
              <w:rPr>
                <w:color w:val="EE0000"/>
                <w:sz w:val="20"/>
                <w:szCs w:val="20"/>
              </w:rPr>
              <w:t>a minimum of 5 pieces of work</w:t>
            </w:r>
            <w:r w:rsidRPr="00856679">
              <w:rPr>
                <w:sz w:val="20"/>
                <w:szCs w:val="20"/>
              </w:rPr>
              <w:t xml:space="preserve">, with the part’s read to them being highlighted or underlined. If read more than once, a record of this to be made. </w:t>
            </w:r>
          </w:p>
        </w:tc>
      </w:tr>
      <w:tr w:rsidR="00203E88" w14:paraId="2C585817" w14:textId="77777777" w:rsidTr="00203E88">
        <w:tc>
          <w:tcPr>
            <w:tcW w:w="2363" w:type="dxa"/>
            <w:shd w:val="clear" w:color="auto" w:fill="F2F2F2" w:themeFill="background1" w:themeFillShade="F2"/>
          </w:tcPr>
          <w:p w14:paraId="2F7EFE23" w14:textId="77777777" w:rsidR="00203E88" w:rsidRPr="00856679" w:rsidRDefault="00203E88" w:rsidP="00644B5C">
            <w:pPr>
              <w:rPr>
                <w:sz w:val="20"/>
                <w:szCs w:val="20"/>
              </w:rPr>
            </w:pPr>
            <w:r w:rsidRPr="00856679">
              <w:rPr>
                <w:sz w:val="20"/>
                <w:szCs w:val="20"/>
              </w:rPr>
              <w:t>Rest Breaks</w:t>
            </w:r>
          </w:p>
        </w:tc>
        <w:tc>
          <w:tcPr>
            <w:tcW w:w="8399" w:type="dxa"/>
          </w:tcPr>
          <w:p w14:paraId="35E8502B" w14:textId="150B65B3" w:rsidR="00203E88" w:rsidRPr="00856679" w:rsidRDefault="00203E88" w:rsidP="00644B5C">
            <w:pPr>
              <w:rPr>
                <w:sz w:val="20"/>
                <w:szCs w:val="20"/>
              </w:rPr>
            </w:pPr>
            <w:r w:rsidRPr="00856679">
              <w:rPr>
                <w:sz w:val="20"/>
                <w:szCs w:val="20"/>
              </w:rPr>
              <w:t xml:space="preserve">To evidence need and the candidates’ normal way of working, </w:t>
            </w:r>
            <w:r w:rsidRPr="00AA2169">
              <w:rPr>
                <w:color w:val="EE0000"/>
                <w:sz w:val="20"/>
                <w:szCs w:val="20"/>
              </w:rPr>
              <w:t>a minimum of 5 pieces of work</w:t>
            </w:r>
            <w:r w:rsidRPr="00856679">
              <w:rPr>
                <w:sz w:val="20"/>
                <w:szCs w:val="20"/>
              </w:rPr>
              <w:t>, with notes in the margins where short breaks have been taken, including a log of the duration of each break. Evidence of need in any of the 4 areas (Cognition &amp; Learning, Communication &amp; Interaction, Social Emotional &amp; Mental Health, P</w:t>
            </w:r>
            <w:r w:rsidR="006D6173" w:rsidRPr="00856679">
              <w:rPr>
                <w:sz w:val="20"/>
                <w:szCs w:val="20"/>
              </w:rPr>
              <w:t>hysical &amp; Sensory</w:t>
            </w:r>
            <w:r w:rsidRPr="00856679">
              <w:rPr>
                <w:sz w:val="20"/>
                <w:szCs w:val="20"/>
              </w:rPr>
              <w:t>) will be taken into consideration.</w:t>
            </w:r>
          </w:p>
        </w:tc>
      </w:tr>
      <w:tr w:rsidR="00203E88" w14:paraId="11331BC9" w14:textId="77777777" w:rsidTr="00203E88">
        <w:tc>
          <w:tcPr>
            <w:tcW w:w="2363" w:type="dxa"/>
            <w:shd w:val="clear" w:color="auto" w:fill="F2F2F2" w:themeFill="background1" w:themeFillShade="F2"/>
          </w:tcPr>
          <w:p w14:paraId="5438355C" w14:textId="77777777" w:rsidR="00203E88" w:rsidRPr="00856679" w:rsidRDefault="00203E88" w:rsidP="00644B5C">
            <w:pPr>
              <w:rPr>
                <w:sz w:val="20"/>
                <w:szCs w:val="20"/>
              </w:rPr>
            </w:pPr>
            <w:r w:rsidRPr="00856679">
              <w:rPr>
                <w:sz w:val="20"/>
                <w:szCs w:val="20"/>
              </w:rPr>
              <w:t>Prompt</w:t>
            </w:r>
          </w:p>
        </w:tc>
        <w:tc>
          <w:tcPr>
            <w:tcW w:w="8399" w:type="dxa"/>
          </w:tcPr>
          <w:p w14:paraId="0B63DD72" w14:textId="2027338B" w:rsidR="00203E88" w:rsidRPr="00856679" w:rsidRDefault="00203E88" w:rsidP="00644B5C">
            <w:pPr>
              <w:rPr>
                <w:sz w:val="20"/>
                <w:szCs w:val="20"/>
              </w:rPr>
            </w:pPr>
            <w:r w:rsidRPr="00856679">
              <w:rPr>
                <w:sz w:val="20"/>
                <w:szCs w:val="20"/>
              </w:rPr>
              <w:t xml:space="preserve">A written statement from the candidates’ </w:t>
            </w:r>
            <w:r w:rsidR="000303A5">
              <w:rPr>
                <w:sz w:val="20"/>
                <w:szCs w:val="20"/>
              </w:rPr>
              <w:t>SENCO/teacher/</w:t>
            </w:r>
            <w:r w:rsidRPr="00856679">
              <w:rPr>
                <w:sz w:val="20"/>
                <w:szCs w:val="20"/>
              </w:rPr>
              <w:t>tutor explaining the need for the prompt and outlining their normal way of working.</w:t>
            </w:r>
          </w:p>
        </w:tc>
      </w:tr>
      <w:tr w:rsidR="00203E88" w14:paraId="30AA926B" w14:textId="77777777" w:rsidTr="00203E88">
        <w:tc>
          <w:tcPr>
            <w:tcW w:w="2363" w:type="dxa"/>
            <w:shd w:val="clear" w:color="auto" w:fill="F2F2F2" w:themeFill="background1" w:themeFillShade="F2"/>
          </w:tcPr>
          <w:p w14:paraId="70BD986D" w14:textId="77777777" w:rsidR="00203E88" w:rsidRPr="00856679" w:rsidRDefault="00203E88" w:rsidP="00644B5C">
            <w:pPr>
              <w:rPr>
                <w:sz w:val="20"/>
                <w:szCs w:val="20"/>
              </w:rPr>
            </w:pPr>
            <w:r w:rsidRPr="00856679">
              <w:rPr>
                <w:sz w:val="20"/>
                <w:szCs w:val="20"/>
              </w:rPr>
              <w:t>Word Processor</w:t>
            </w:r>
          </w:p>
        </w:tc>
        <w:tc>
          <w:tcPr>
            <w:tcW w:w="8399" w:type="dxa"/>
          </w:tcPr>
          <w:p w14:paraId="348D8675" w14:textId="13CEB2E6" w:rsidR="00203E88" w:rsidRPr="00856679" w:rsidRDefault="00203E88" w:rsidP="00644B5C">
            <w:pPr>
              <w:rPr>
                <w:sz w:val="20"/>
                <w:szCs w:val="20"/>
              </w:rPr>
            </w:pPr>
            <w:r w:rsidRPr="00856679">
              <w:rPr>
                <w:sz w:val="20"/>
                <w:szCs w:val="20"/>
              </w:rPr>
              <w:t xml:space="preserve">A written statement from the candidates’ </w:t>
            </w:r>
            <w:r w:rsidR="000303A5">
              <w:rPr>
                <w:sz w:val="20"/>
                <w:szCs w:val="20"/>
              </w:rPr>
              <w:t>SENCO/teacher/</w:t>
            </w:r>
            <w:r w:rsidRPr="00856679">
              <w:rPr>
                <w:sz w:val="20"/>
                <w:szCs w:val="20"/>
              </w:rPr>
              <w:t xml:space="preserve">tutor explaining the need for the word processor and outlining their normal way of working in conjunction with the need they present with. </w:t>
            </w:r>
          </w:p>
          <w:p w14:paraId="346C0FE5" w14:textId="77777777" w:rsidR="00203E88" w:rsidRPr="00856679" w:rsidRDefault="00203E88" w:rsidP="00644B5C">
            <w:pPr>
              <w:rPr>
                <w:sz w:val="20"/>
                <w:szCs w:val="20"/>
              </w:rPr>
            </w:pPr>
            <w:r w:rsidRPr="00856679">
              <w:rPr>
                <w:sz w:val="20"/>
                <w:szCs w:val="20"/>
              </w:rPr>
              <w:t>If the need for a word processor is a temporary difficulty, such as an injury, evidence of this will need to be presented for the exam.</w:t>
            </w:r>
          </w:p>
        </w:tc>
      </w:tr>
      <w:tr w:rsidR="00203E88" w14:paraId="365C0254" w14:textId="77777777" w:rsidTr="00203E88">
        <w:tc>
          <w:tcPr>
            <w:tcW w:w="2363" w:type="dxa"/>
            <w:shd w:val="clear" w:color="auto" w:fill="F2F2F2" w:themeFill="background1" w:themeFillShade="F2"/>
          </w:tcPr>
          <w:p w14:paraId="1ABFDEA0" w14:textId="77777777" w:rsidR="00203E88" w:rsidRPr="00856679" w:rsidRDefault="00203E88" w:rsidP="00644B5C">
            <w:pPr>
              <w:rPr>
                <w:sz w:val="20"/>
                <w:szCs w:val="20"/>
              </w:rPr>
            </w:pPr>
            <w:r w:rsidRPr="00856679">
              <w:rPr>
                <w:sz w:val="20"/>
                <w:szCs w:val="20"/>
              </w:rPr>
              <w:t>Small/separate environment</w:t>
            </w:r>
          </w:p>
        </w:tc>
        <w:tc>
          <w:tcPr>
            <w:tcW w:w="8399" w:type="dxa"/>
          </w:tcPr>
          <w:p w14:paraId="4DCC6C1A" w14:textId="77777777" w:rsidR="00203E88" w:rsidRPr="00856679" w:rsidRDefault="00203E88" w:rsidP="00644B5C">
            <w:pPr>
              <w:rPr>
                <w:sz w:val="20"/>
                <w:szCs w:val="20"/>
              </w:rPr>
            </w:pPr>
            <w:r w:rsidRPr="00856679">
              <w:rPr>
                <w:sz w:val="20"/>
                <w:szCs w:val="20"/>
              </w:rPr>
              <w:t>A written statement from the candidates’ tutor / candidate / parent/carer (where appropriate) to support the need for a separate environment; this may be due to high levels of social anxiety, for example.</w:t>
            </w:r>
          </w:p>
        </w:tc>
      </w:tr>
    </w:tbl>
    <w:p w14:paraId="0C1C766C" w14:textId="77777777" w:rsidR="00203E88" w:rsidRDefault="00203E88" w:rsidP="00203E88"/>
    <w:p w14:paraId="653272A4" w14:textId="5BEED4B5" w:rsidR="00203E88" w:rsidRPr="00203E88" w:rsidRDefault="00203E88" w:rsidP="00203E88">
      <w:r>
        <w:t xml:space="preserve">This list is not </w:t>
      </w:r>
      <w:r w:rsidR="008D7229">
        <w:t>extensive;</w:t>
      </w:r>
      <w:r>
        <w:t xml:space="preserve"> </w:t>
      </w:r>
      <w:r w:rsidR="00856679">
        <w:t>however,</w:t>
      </w:r>
      <w:r>
        <w:t xml:space="preserve"> these are the most common access arrangements requested. If there are any different access arrangements requested, our SENCO will be in contact to discuss further.</w:t>
      </w:r>
    </w:p>
    <w:sectPr w:rsidR="00203E88" w:rsidRPr="00203E88" w:rsidSect="009670CC">
      <w:footerReference w:type="default" r:id="rId9"/>
      <w:headerReference w:type="first" r:id="rId10"/>
      <w:footerReference w:type="first" r:id="rId11"/>
      <w:pgSz w:w="11906" w:h="16838" w:code="9"/>
      <w:pgMar w:top="567" w:right="567" w:bottom="868" w:left="567" w:header="284"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81A1C" w14:textId="77777777" w:rsidR="00AA20E3" w:rsidRDefault="00AA20E3" w:rsidP="00666FC9">
      <w:pPr>
        <w:spacing w:after="0" w:line="240" w:lineRule="auto"/>
      </w:pPr>
      <w:r>
        <w:separator/>
      </w:r>
    </w:p>
  </w:endnote>
  <w:endnote w:type="continuationSeparator" w:id="0">
    <w:p w14:paraId="468A64D4" w14:textId="77777777" w:rsidR="00AA20E3" w:rsidRDefault="00AA20E3" w:rsidP="00666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3" w:usb1="00000000" w:usb2="00000000" w:usb3="00000000" w:csb0="00000001" w:csb1="00000000"/>
  </w:font>
  <w:font w:name="Avenir Book">
    <w:altName w:val="Tw Cen MT"/>
    <w:charset w:val="00"/>
    <w:family w:val="auto"/>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23341" w14:textId="41A07D06" w:rsidR="0011609E" w:rsidRPr="009670CC" w:rsidRDefault="0011609E" w:rsidP="009670CC">
    <w:pPr>
      <w:spacing w:after="0" w:line="240" w:lineRule="auto"/>
      <w:jc w:val="right"/>
      <w:rPr>
        <w:rFonts w:ascii="Rockwell" w:hAnsi="Rockwel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8B3B9" w14:textId="000EFF42" w:rsidR="009670CC" w:rsidRPr="009600B5" w:rsidRDefault="00927389" w:rsidP="009670CC">
    <w:pPr>
      <w:spacing w:after="0" w:line="240" w:lineRule="auto"/>
      <w:jc w:val="right"/>
      <w:rPr>
        <w:rFonts w:ascii="Avenir Book" w:hAnsi="Avenir Book"/>
        <w:sz w:val="16"/>
        <w:szCs w:val="16"/>
      </w:rPr>
    </w:pPr>
    <w:r>
      <w:rPr>
        <w:rFonts w:ascii="Avenir Book" w:hAnsi="Avenir Book"/>
        <w:b/>
        <w:noProof/>
        <w:color w:val="262626" w:themeColor="text1" w:themeTint="D9"/>
        <w:sz w:val="16"/>
        <w:szCs w:val="16"/>
      </w:rPr>
      <w:t xml:space="preserve">PRIVATE CANDIDATE </w:t>
    </w:r>
    <w:r w:rsidR="008B376F">
      <w:rPr>
        <w:rFonts w:ascii="Avenir Book" w:hAnsi="Avenir Book"/>
        <w:b/>
        <w:noProof/>
        <w:color w:val="262626" w:themeColor="text1" w:themeTint="D9"/>
        <w:sz w:val="16"/>
        <w:szCs w:val="16"/>
      </w:rPr>
      <w:t>ACCESS ARRANGEMENTS PRO-FORMA</w:t>
    </w:r>
    <w:r w:rsidR="006E7571" w:rsidRPr="009600B5">
      <w:rPr>
        <w:rFonts w:ascii="Avenir Book" w:hAnsi="Avenir Book"/>
        <w:b/>
        <w:noProof/>
        <w:color w:val="262626" w:themeColor="text1" w:themeTint="D9"/>
        <w:sz w:val="16"/>
        <w:szCs w:val="16"/>
      </w:rPr>
      <w:t xml:space="preserve"> </w:t>
    </w:r>
    <w:r w:rsidR="009670CC" w:rsidRPr="009600B5">
      <w:rPr>
        <w:rFonts w:ascii="Avenir Book" w:hAnsi="Avenir Book"/>
        <w:noProof/>
        <w:color w:val="262626" w:themeColor="text1" w:themeTint="D9"/>
        <w:sz w:val="16"/>
        <w:szCs w:val="16"/>
      </w:rPr>
      <w:t>(20</w:t>
    </w:r>
    <w:r w:rsidR="00396065">
      <w:rPr>
        <w:rFonts w:ascii="Avenir Book" w:hAnsi="Avenir Book"/>
        <w:noProof/>
        <w:color w:val="262626" w:themeColor="text1" w:themeTint="D9"/>
        <w:sz w:val="16"/>
        <w:szCs w:val="16"/>
      </w:rPr>
      <w:t>25/26</w:t>
    </w:r>
    <w:r w:rsidR="009670CC" w:rsidRPr="009600B5">
      <w:rPr>
        <w:rFonts w:ascii="Avenir Book" w:hAnsi="Avenir Book"/>
        <w:noProof/>
        <w:color w:val="262626" w:themeColor="text1" w:themeTint="D9"/>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B723B" w14:textId="77777777" w:rsidR="00AA20E3" w:rsidRDefault="00AA20E3" w:rsidP="00666FC9">
      <w:pPr>
        <w:spacing w:after="0" w:line="240" w:lineRule="auto"/>
      </w:pPr>
      <w:r>
        <w:separator/>
      </w:r>
    </w:p>
  </w:footnote>
  <w:footnote w:type="continuationSeparator" w:id="0">
    <w:p w14:paraId="1E549B93" w14:textId="77777777" w:rsidR="00AA20E3" w:rsidRDefault="00AA20E3" w:rsidP="00666F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5B960" w14:textId="5193071D" w:rsidR="00396065" w:rsidRDefault="00396065" w:rsidP="00396065">
    <w:pPr>
      <w:pStyle w:val="Headinglevel1"/>
      <w:spacing w:before="240"/>
      <w:jc w:val="center"/>
      <w:rPr>
        <w:rFonts w:cs="Tahoma"/>
        <w:b w:val="0"/>
        <w:bCs/>
        <w:szCs w:val="24"/>
      </w:rPr>
    </w:pPr>
    <w:r>
      <w:rPr>
        <w:rFonts w:cs="Tahoma"/>
        <w:b w:val="0"/>
        <w:bCs/>
        <w:noProof/>
        <w:szCs w:val="24"/>
      </w:rPr>
      <w:drawing>
        <wp:anchor distT="0" distB="0" distL="114300" distR="114300" simplePos="0" relativeHeight="251658240" behindDoc="1" locked="0" layoutInCell="1" allowOverlap="1" wp14:anchorId="45773518" wp14:editId="1084B237">
          <wp:simplePos x="0" y="0"/>
          <wp:positionH relativeFrom="margin">
            <wp:align>left</wp:align>
          </wp:positionH>
          <wp:positionV relativeFrom="paragraph">
            <wp:posOffset>3175</wp:posOffset>
          </wp:positionV>
          <wp:extent cx="1314450" cy="1038225"/>
          <wp:effectExtent l="0" t="0" r="0" b="9525"/>
          <wp:wrapSquare wrapText="bothSides"/>
          <wp:docPr id="1394258303" name="Picture 3" descr="A blue circle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258303" name="Picture 3" descr="A blue circle with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314450" cy="1038225"/>
                  </a:xfrm>
                  <a:prstGeom prst="rect">
                    <a:avLst/>
                  </a:prstGeom>
                </pic:spPr>
              </pic:pic>
            </a:graphicData>
          </a:graphic>
        </wp:anchor>
      </w:drawing>
    </w:r>
  </w:p>
  <w:p w14:paraId="29970ED7" w14:textId="0276F021" w:rsidR="00396065" w:rsidRPr="00396065" w:rsidRDefault="00396065" w:rsidP="00396065">
    <w:pPr>
      <w:pStyle w:val="Headinglevel1"/>
      <w:spacing w:before="240"/>
      <w:jc w:val="center"/>
      <w:rPr>
        <w:rFonts w:cs="Tahoma"/>
        <w:szCs w:val="24"/>
      </w:rPr>
    </w:pPr>
    <w:r w:rsidRPr="005E218B">
      <w:rPr>
        <w:rFonts w:cs="Tahoma"/>
        <w:b w:val="0"/>
        <w:bCs/>
        <w:szCs w:val="24"/>
      </w:rPr>
      <w:t xml:space="preserve">PRIVATE CANDIDATE: </w:t>
    </w:r>
    <w:r w:rsidR="001B294A">
      <w:rPr>
        <w:rFonts w:cs="Tahoma"/>
        <w:szCs w:val="24"/>
      </w:rPr>
      <w:t>ACCESS ARRANGEMENTS PRO-FORMA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369D0"/>
    <w:multiLevelType w:val="hybridMultilevel"/>
    <w:tmpl w:val="4AD68872"/>
    <w:lvl w:ilvl="0" w:tplc="B4025EF8">
      <w:start w:val="1"/>
      <w:numFmt w:val="bullet"/>
      <w:lvlText w:val=""/>
      <w:lvlJc w:val="left"/>
      <w:pPr>
        <w:ind w:left="720" w:hanging="360"/>
      </w:pPr>
      <w:rPr>
        <w:rFonts w:ascii="Wingdings 3" w:hAnsi="Wingdings 3" w:hint="default"/>
        <w:color w:val="FF33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4A5344"/>
    <w:multiLevelType w:val="hybridMultilevel"/>
    <w:tmpl w:val="29620A40"/>
    <w:lvl w:ilvl="0" w:tplc="790AF8D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F011B4"/>
    <w:multiLevelType w:val="hybridMultilevel"/>
    <w:tmpl w:val="9D8229C0"/>
    <w:lvl w:ilvl="0" w:tplc="76BA2CC8">
      <w:start w:val="1"/>
      <w:numFmt w:val="bullet"/>
      <w:lvlText w:val="o"/>
      <w:lvlJc w:val="left"/>
      <w:pPr>
        <w:ind w:left="720" w:hanging="360"/>
      </w:pPr>
      <w:rPr>
        <w:rFonts w:ascii="Courier New" w:hAnsi="Courier New" w:hint="default"/>
        <w:color w:val="404040" w:themeColor="text1" w:themeTint="BF"/>
        <w:sz w:val="22"/>
        <w:szCs w:val="28"/>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0E615C38"/>
    <w:multiLevelType w:val="hybridMultilevel"/>
    <w:tmpl w:val="23D62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AB5830"/>
    <w:multiLevelType w:val="multilevel"/>
    <w:tmpl w:val="BE881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FC4D63"/>
    <w:multiLevelType w:val="hybridMultilevel"/>
    <w:tmpl w:val="CF36F2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6D0BF2"/>
    <w:multiLevelType w:val="hybridMultilevel"/>
    <w:tmpl w:val="092E7F46"/>
    <w:lvl w:ilvl="0" w:tplc="3890402C">
      <w:start w:val="1"/>
      <w:numFmt w:val="bullet"/>
      <w:lvlText w:val=""/>
      <w:lvlJc w:val="left"/>
      <w:pPr>
        <w:ind w:left="720" w:hanging="360"/>
      </w:pPr>
      <w:rPr>
        <w:rFonts w:ascii="Symbol" w:hAnsi="Symbol"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7C0E64"/>
    <w:multiLevelType w:val="hybridMultilevel"/>
    <w:tmpl w:val="87647C7A"/>
    <w:lvl w:ilvl="0" w:tplc="7F60FD26">
      <w:start w:val="1"/>
      <w:numFmt w:val="bullet"/>
      <w:lvlText w:val=""/>
      <w:lvlJc w:val="left"/>
      <w:pPr>
        <w:ind w:left="720" w:hanging="360"/>
      </w:pPr>
      <w:rPr>
        <w:rFonts w:ascii="Symbol" w:hAnsi="Symbol"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AA0C2B"/>
    <w:multiLevelType w:val="hybridMultilevel"/>
    <w:tmpl w:val="012A2944"/>
    <w:lvl w:ilvl="0" w:tplc="3126CC80">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181EBA"/>
    <w:multiLevelType w:val="hybridMultilevel"/>
    <w:tmpl w:val="08388ABC"/>
    <w:lvl w:ilvl="0" w:tplc="790AF8D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803CC4"/>
    <w:multiLevelType w:val="hybridMultilevel"/>
    <w:tmpl w:val="FC68EC32"/>
    <w:lvl w:ilvl="0" w:tplc="790AF8D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D82050"/>
    <w:multiLevelType w:val="hybridMultilevel"/>
    <w:tmpl w:val="9E72FA2C"/>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48F1350"/>
    <w:multiLevelType w:val="hybridMultilevel"/>
    <w:tmpl w:val="6234EFB8"/>
    <w:lvl w:ilvl="0" w:tplc="3890402C">
      <w:start w:val="1"/>
      <w:numFmt w:val="bullet"/>
      <w:lvlText w:val=""/>
      <w:lvlJc w:val="left"/>
      <w:pPr>
        <w:ind w:left="712" w:hanging="360"/>
      </w:pPr>
      <w:rPr>
        <w:rFonts w:ascii="Symbol" w:hAnsi="Symbol" w:hint="default"/>
        <w:color w:val="003399"/>
      </w:rPr>
    </w:lvl>
    <w:lvl w:ilvl="1" w:tplc="5A783BD2">
      <w:start w:val="1"/>
      <w:numFmt w:val="bullet"/>
      <w:lvlText w:val=""/>
      <w:lvlJc w:val="left"/>
      <w:pPr>
        <w:ind w:left="1080" w:hanging="360"/>
      </w:pPr>
      <w:rPr>
        <w:rFonts w:ascii="Symbol" w:hAnsi="Symbol" w:hint="default"/>
        <w:color w:val="FF0000"/>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1DE17DE"/>
    <w:multiLevelType w:val="hybridMultilevel"/>
    <w:tmpl w:val="C07E24AC"/>
    <w:lvl w:ilvl="0" w:tplc="3890402C">
      <w:start w:val="1"/>
      <w:numFmt w:val="bullet"/>
      <w:lvlText w:val=""/>
      <w:lvlJc w:val="left"/>
      <w:pPr>
        <w:ind w:left="712" w:hanging="360"/>
      </w:pPr>
      <w:rPr>
        <w:rFonts w:ascii="Symbol" w:hAnsi="Symbol" w:hint="default"/>
        <w:color w:val="003399"/>
      </w:rPr>
    </w:lvl>
    <w:lvl w:ilvl="1" w:tplc="5A783BD2">
      <w:start w:val="1"/>
      <w:numFmt w:val="bullet"/>
      <w:lvlText w:val=""/>
      <w:lvlJc w:val="left"/>
      <w:pPr>
        <w:ind w:left="1080" w:hanging="360"/>
      </w:pPr>
      <w:rPr>
        <w:rFonts w:ascii="Symbol" w:hAnsi="Symbol" w:hint="default"/>
        <w:color w:val="FF0000"/>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D1E2AEB"/>
    <w:multiLevelType w:val="hybridMultilevel"/>
    <w:tmpl w:val="4378D028"/>
    <w:lvl w:ilvl="0" w:tplc="DEFC2056">
      <w:start w:val="1"/>
      <w:numFmt w:val="bullet"/>
      <w:lvlText w:val=""/>
      <w:lvlJc w:val="left"/>
      <w:pPr>
        <w:ind w:left="720" w:hanging="360"/>
      </w:pPr>
      <w:rPr>
        <w:rFonts w:ascii="Symbol" w:hAnsi="Symbol"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AEC46EB"/>
    <w:multiLevelType w:val="hybridMultilevel"/>
    <w:tmpl w:val="DD60618E"/>
    <w:lvl w:ilvl="0" w:tplc="790AF8D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0A0C71"/>
    <w:multiLevelType w:val="hybridMultilevel"/>
    <w:tmpl w:val="07FE0996"/>
    <w:lvl w:ilvl="0" w:tplc="790AF8D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5135EA1"/>
    <w:multiLevelType w:val="hybridMultilevel"/>
    <w:tmpl w:val="1CAA21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5A94A61"/>
    <w:multiLevelType w:val="hybridMultilevel"/>
    <w:tmpl w:val="736EBCEC"/>
    <w:lvl w:ilvl="0" w:tplc="3126CC80">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C140E64"/>
    <w:multiLevelType w:val="hybridMultilevel"/>
    <w:tmpl w:val="5672DD02"/>
    <w:lvl w:ilvl="0" w:tplc="76BA2CC8">
      <w:start w:val="1"/>
      <w:numFmt w:val="bullet"/>
      <w:lvlText w:val="o"/>
      <w:lvlJc w:val="left"/>
      <w:pPr>
        <w:ind w:left="720" w:hanging="360"/>
      </w:pPr>
      <w:rPr>
        <w:rFonts w:ascii="Courier New" w:hAnsi="Courier New" w:hint="default"/>
        <w:color w:val="404040" w:themeColor="text1" w:themeTint="BF"/>
        <w:sz w:val="22"/>
        <w:szCs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D47197D"/>
    <w:multiLevelType w:val="hybridMultilevel"/>
    <w:tmpl w:val="EFBE04CE"/>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E115B5E"/>
    <w:multiLevelType w:val="hybridMultilevel"/>
    <w:tmpl w:val="E54064DC"/>
    <w:lvl w:ilvl="0" w:tplc="A330F1F6">
      <w:start w:val="1"/>
      <w:numFmt w:val="bullet"/>
      <w:lvlText w:val=""/>
      <w:lvlJc w:val="left"/>
      <w:pPr>
        <w:ind w:left="720" w:hanging="360"/>
      </w:pPr>
      <w:rPr>
        <w:rFonts w:ascii="Symbol" w:hAnsi="Symbol" w:hint="default"/>
        <w:color w:val="0000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EE2233F"/>
    <w:multiLevelType w:val="hybridMultilevel"/>
    <w:tmpl w:val="E7567B08"/>
    <w:lvl w:ilvl="0" w:tplc="0ECCE3E6">
      <w:start w:val="1"/>
      <w:numFmt w:val="bullet"/>
      <w:lvlText w:val=""/>
      <w:lvlJc w:val="left"/>
      <w:pPr>
        <w:ind w:left="720" w:hanging="360"/>
      </w:pPr>
      <w:rPr>
        <w:rFonts w:ascii="Symbol" w:hAnsi="Symbol"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30B3AC0"/>
    <w:multiLevelType w:val="hybridMultilevel"/>
    <w:tmpl w:val="0CAEAA48"/>
    <w:lvl w:ilvl="0" w:tplc="0ECCE3E6">
      <w:start w:val="1"/>
      <w:numFmt w:val="bullet"/>
      <w:lvlText w:val=""/>
      <w:lvlJc w:val="left"/>
      <w:pPr>
        <w:ind w:left="720" w:hanging="360"/>
      </w:pPr>
      <w:rPr>
        <w:rFonts w:ascii="Symbol" w:hAnsi="Symbol"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C02312D"/>
    <w:multiLevelType w:val="hybridMultilevel"/>
    <w:tmpl w:val="CF70A7F6"/>
    <w:lvl w:ilvl="0" w:tplc="0809000F">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20491406">
    <w:abstractNumId w:val="3"/>
  </w:num>
  <w:num w:numId="2" w16cid:durableId="673730821">
    <w:abstractNumId w:val="12"/>
  </w:num>
  <w:num w:numId="3" w16cid:durableId="1944191916">
    <w:abstractNumId w:val="6"/>
  </w:num>
  <w:num w:numId="4" w16cid:durableId="105657776">
    <w:abstractNumId w:val="13"/>
  </w:num>
  <w:num w:numId="5" w16cid:durableId="966200365">
    <w:abstractNumId w:val="8"/>
  </w:num>
  <w:num w:numId="6" w16cid:durableId="860700284">
    <w:abstractNumId w:val="21"/>
  </w:num>
  <w:num w:numId="7" w16cid:durableId="634139610">
    <w:abstractNumId w:val="18"/>
  </w:num>
  <w:num w:numId="8" w16cid:durableId="393092190">
    <w:abstractNumId w:val="0"/>
  </w:num>
  <w:num w:numId="9" w16cid:durableId="1618442850">
    <w:abstractNumId w:val="22"/>
  </w:num>
  <w:num w:numId="10" w16cid:durableId="1014919665">
    <w:abstractNumId w:val="17"/>
  </w:num>
  <w:num w:numId="11" w16cid:durableId="1094135511">
    <w:abstractNumId w:val="23"/>
  </w:num>
  <w:num w:numId="12" w16cid:durableId="113595835">
    <w:abstractNumId w:val="24"/>
  </w:num>
  <w:num w:numId="13" w16cid:durableId="2009670887">
    <w:abstractNumId w:val="14"/>
  </w:num>
  <w:num w:numId="14" w16cid:durableId="1041587461">
    <w:abstractNumId w:val="7"/>
  </w:num>
  <w:num w:numId="15" w16cid:durableId="1510681466">
    <w:abstractNumId w:val="20"/>
  </w:num>
  <w:num w:numId="16" w16cid:durableId="461272360">
    <w:abstractNumId w:val="11"/>
  </w:num>
  <w:num w:numId="17" w16cid:durableId="1942060432">
    <w:abstractNumId w:val="4"/>
  </w:num>
  <w:num w:numId="18" w16cid:durableId="659846402">
    <w:abstractNumId w:val="2"/>
  </w:num>
  <w:num w:numId="19" w16cid:durableId="147594857">
    <w:abstractNumId w:val="5"/>
  </w:num>
  <w:num w:numId="20" w16cid:durableId="949630099">
    <w:abstractNumId w:val="9"/>
  </w:num>
  <w:num w:numId="21" w16cid:durableId="1495949263">
    <w:abstractNumId w:val="16"/>
  </w:num>
  <w:num w:numId="22" w16cid:durableId="1039278381">
    <w:abstractNumId w:val="1"/>
  </w:num>
  <w:num w:numId="23" w16cid:durableId="282033956">
    <w:abstractNumId w:val="15"/>
  </w:num>
  <w:num w:numId="24" w16cid:durableId="334571359">
    <w:abstractNumId w:val="10"/>
  </w:num>
  <w:num w:numId="25" w16cid:durableId="144580628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8DD"/>
    <w:rsid w:val="000013AD"/>
    <w:rsid w:val="00007957"/>
    <w:rsid w:val="0001345E"/>
    <w:rsid w:val="000141B7"/>
    <w:rsid w:val="0001722F"/>
    <w:rsid w:val="000303A5"/>
    <w:rsid w:val="00054B15"/>
    <w:rsid w:val="00063D67"/>
    <w:rsid w:val="00070BB4"/>
    <w:rsid w:val="000821C2"/>
    <w:rsid w:val="000865E7"/>
    <w:rsid w:val="000A3A32"/>
    <w:rsid w:val="000B1744"/>
    <w:rsid w:val="000C770C"/>
    <w:rsid w:val="000D4D31"/>
    <w:rsid w:val="000D6280"/>
    <w:rsid w:val="000F0DCC"/>
    <w:rsid w:val="000F5077"/>
    <w:rsid w:val="00105B85"/>
    <w:rsid w:val="0010708B"/>
    <w:rsid w:val="0011609E"/>
    <w:rsid w:val="00117AEB"/>
    <w:rsid w:val="00126610"/>
    <w:rsid w:val="001371C3"/>
    <w:rsid w:val="00137AAE"/>
    <w:rsid w:val="00140D44"/>
    <w:rsid w:val="00144735"/>
    <w:rsid w:val="00150554"/>
    <w:rsid w:val="0015254E"/>
    <w:rsid w:val="00155878"/>
    <w:rsid w:val="001744D2"/>
    <w:rsid w:val="001766B4"/>
    <w:rsid w:val="001779E4"/>
    <w:rsid w:val="00181E54"/>
    <w:rsid w:val="001873ED"/>
    <w:rsid w:val="00190DC9"/>
    <w:rsid w:val="001A1CC3"/>
    <w:rsid w:val="001A604C"/>
    <w:rsid w:val="001B294A"/>
    <w:rsid w:val="001B5753"/>
    <w:rsid w:val="001B76D8"/>
    <w:rsid w:val="001C39EE"/>
    <w:rsid w:val="001C4021"/>
    <w:rsid w:val="001D33A0"/>
    <w:rsid w:val="001D607A"/>
    <w:rsid w:val="001E0C28"/>
    <w:rsid w:val="001E76DE"/>
    <w:rsid w:val="00203E88"/>
    <w:rsid w:val="00207F56"/>
    <w:rsid w:val="00232CA4"/>
    <w:rsid w:val="002332AB"/>
    <w:rsid w:val="00236F6A"/>
    <w:rsid w:val="00240AED"/>
    <w:rsid w:val="002427EC"/>
    <w:rsid w:val="00247EF2"/>
    <w:rsid w:val="00255A97"/>
    <w:rsid w:val="002618E6"/>
    <w:rsid w:val="00262E91"/>
    <w:rsid w:val="0029081D"/>
    <w:rsid w:val="002935BA"/>
    <w:rsid w:val="002A5DD8"/>
    <w:rsid w:val="002C17E4"/>
    <w:rsid w:val="002D31D4"/>
    <w:rsid w:val="002D5EFB"/>
    <w:rsid w:val="002E2D0B"/>
    <w:rsid w:val="002F58BD"/>
    <w:rsid w:val="002F5E1E"/>
    <w:rsid w:val="00301D7D"/>
    <w:rsid w:val="003151A2"/>
    <w:rsid w:val="00316A02"/>
    <w:rsid w:val="0032363C"/>
    <w:rsid w:val="00323E14"/>
    <w:rsid w:val="0033138A"/>
    <w:rsid w:val="003346CD"/>
    <w:rsid w:val="00346021"/>
    <w:rsid w:val="0035476C"/>
    <w:rsid w:val="003615B4"/>
    <w:rsid w:val="0039172C"/>
    <w:rsid w:val="00392774"/>
    <w:rsid w:val="00396065"/>
    <w:rsid w:val="00396609"/>
    <w:rsid w:val="003A1482"/>
    <w:rsid w:val="003A1FC5"/>
    <w:rsid w:val="003B76F2"/>
    <w:rsid w:val="003B7D75"/>
    <w:rsid w:val="003C06B0"/>
    <w:rsid w:val="003D5C9C"/>
    <w:rsid w:val="003D78DD"/>
    <w:rsid w:val="003E683F"/>
    <w:rsid w:val="003F466B"/>
    <w:rsid w:val="003F585E"/>
    <w:rsid w:val="0040290A"/>
    <w:rsid w:val="00402D23"/>
    <w:rsid w:val="0040484E"/>
    <w:rsid w:val="004103A7"/>
    <w:rsid w:val="004218D2"/>
    <w:rsid w:val="004368EB"/>
    <w:rsid w:val="00442F71"/>
    <w:rsid w:val="00461365"/>
    <w:rsid w:val="00464093"/>
    <w:rsid w:val="004848B4"/>
    <w:rsid w:val="004A323B"/>
    <w:rsid w:val="004A588A"/>
    <w:rsid w:val="004A6BEC"/>
    <w:rsid w:val="004A6E39"/>
    <w:rsid w:val="004B39F7"/>
    <w:rsid w:val="004B54F6"/>
    <w:rsid w:val="004D4731"/>
    <w:rsid w:val="004D480B"/>
    <w:rsid w:val="004D4F1F"/>
    <w:rsid w:val="004E607A"/>
    <w:rsid w:val="00501217"/>
    <w:rsid w:val="00512E8E"/>
    <w:rsid w:val="00525EB5"/>
    <w:rsid w:val="005400DE"/>
    <w:rsid w:val="00547E8D"/>
    <w:rsid w:val="005669DE"/>
    <w:rsid w:val="0057145C"/>
    <w:rsid w:val="00573DCD"/>
    <w:rsid w:val="00574C05"/>
    <w:rsid w:val="00584508"/>
    <w:rsid w:val="00585ED3"/>
    <w:rsid w:val="005864CA"/>
    <w:rsid w:val="005919D0"/>
    <w:rsid w:val="005A7A86"/>
    <w:rsid w:val="005B00FD"/>
    <w:rsid w:val="005B0BC8"/>
    <w:rsid w:val="005B4196"/>
    <w:rsid w:val="005B7490"/>
    <w:rsid w:val="005C66BA"/>
    <w:rsid w:val="005E0A36"/>
    <w:rsid w:val="005E12C8"/>
    <w:rsid w:val="005E218B"/>
    <w:rsid w:val="005E2EB5"/>
    <w:rsid w:val="005E3AEC"/>
    <w:rsid w:val="005E4DC7"/>
    <w:rsid w:val="005E6AA5"/>
    <w:rsid w:val="005F6842"/>
    <w:rsid w:val="005F78DA"/>
    <w:rsid w:val="005F7F96"/>
    <w:rsid w:val="00602B74"/>
    <w:rsid w:val="00602DE0"/>
    <w:rsid w:val="006047F4"/>
    <w:rsid w:val="006177AA"/>
    <w:rsid w:val="006223CD"/>
    <w:rsid w:val="00625B89"/>
    <w:rsid w:val="00630FE0"/>
    <w:rsid w:val="00640E5B"/>
    <w:rsid w:val="00643FBB"/>
    <w:rsid w:val="006528BA"/>
    <w:rsid w:val="00665930"/>
    <w:rsid w:val="0066674C"/>
    <w:rsid w:val="00666FC9"/>
    <w:rsid w:val="0067469E"/>
    <w:rsid w:val="006813C2"/>
    <w:rsid w:val="006C2557"/>
    <w:rsid w:val="006C646E"/>
    <w:rsid w:val="006D1FB8"/>
    <w:rsid w:val="006D6173"/>
    <w:rsid w:val="006E2C39"/>
    <w:rsid w:val="006E7571"/>
    <w:rsid w:val="007232F0"/>
    <w:rsid w:val="00772A79"/>
    <w:rsid w:val="00776239"/>
    <w:rsid w:val="00795F8B"/>
    <w:rsid w:val="007A642F"/>
    <w:rsid w:val="007B1971"/>
    <w:rsid w:val="007C488C"/>
    <w:rsid w:val="00810178"/>
    <w:rsid w:val="00814932"/>
    <w:rsid w:val="00817642"/>
    <w:rsid w:val="00823872"/>
    <w:rsid w:val="008279F0"/>
    <w:rsid w:val="008305A8"/>
    <w:rsid w:val="00830D48"/>
    <w:rsid w:val="00842C32"/>
    <w:rsid w:val="0084566E"/>
    <w:rsid w:val="00847475"/>
    <w:rsid w:val="00856679"/>
    <w:rsid w:val="00873913"/>
    <w:rsid w:val="00874CE3"/>
    <w:rsid w:val="008760C4"/>
    <w:rsid w:val="00880D54"/>
    <w:rsid w:val="008861E8"/>
    <w:rsid w:val="008B376F"/>
    <w:rsid w:val="008D00ED"/>
    <w:rsid w:val="008D5565"/>
    <w:rsid w:val="008D7229"/>
    <w:rsid w:val="008D7252"/>
    <w:rsid w:val="008F5442"/>
    <w:rsid w:val="008F7C42"/>
    <w:rsid w:val="00913B3F"/>
    <w:rsid w:val="00927389"/>
    <w:rsid w:val="00936F28"/>
    <w:rsid w:val="009509AE"/>
    <w:rsid w:val="009531B9"/>
    <w:rsid w:val="009600B5"/>
    <w:rsid w:val="00966B21"/>
    <w:rsid w:val="009670CC"/>
    <w:rsid w:val="00980057"/>
    <w:rsid w:val="0098376B"/>
    <w:rsid w:val="00993BE0"/>
    <w:rsid w:val="00996524"/>
    <w:rsid w:val="00997CBA"/>
    <w:rsid w:val="009A2197"/>
    <w:rsid w:val="009A258A"/>
    <w:rsid w:val="009A42B4"/>
    <w:rsid w:val="009B1D65"/>
    <w:rsid w:val="009B25CD"/>
    <w:rsid w:val="009B4314"/>
    <w:rsid w:val="009D0691"/>
    <w:rsid w:val="009D07F7"/>
    <w:rsid w:val="009D50C1"/>
    <w:rsid w:val="009D667C"/>
    <w:rsid w:val="009F3504"/>
    <w:rsid w:val="00A010F6"/>
    <w:rsid w:val="00A12D1A"/>
    <w:rsid w:val="00A17841"/>
    <w:rsid w:val="00A2170A"/>
    <w:rsid w:val="00A24009"/>
    <w:rsid w:val="00A33746"/>
    <w:rsid w:val="00A33866"/>
    <w:rsid w:val="00A47776"/>
    <w:rsid w:val="00A528B5"/>
    <w:rsid w:val="00A552BE"/>
    <w:rsid w:val="00A60226"/>
    <w:rsid w:val="00A63B8E"/>
    <w:rsid w:val="00A71F45"/>
    <w:rsid w:val="00A76B34"/>
    <w:rsid w:val="00A805ED"/>
    <w:rsid w:val="00A9688F"/>
    <w:rsid w:val="00AA11BD"/>
    <w:rsid w:val="00AA20E3"/>
    <w:rsid w:val="00AA2169"/>
    <w:rsid w:val="00AB0F77"/>
    <w:rsid w:val="00AC7244"/>
    <w:rsid w:val="00AC781D"/>
    <w:rsid w:val="00AC7EE9"/>
    <w:rsid w:val="00AD6A2E"/>
    <w:rsid w:val="00AF214D"/>
    <w:rsid w:val="00AF7596"/>
    <w:rsid w:val="00B07F2E"/>
    <w:rsid w:val="00B11274"/>
    <w:rsid w:val="00B22CAC"/>
    <w:rsid w:val="00B302F6"/>
    <w:rsid w:val="00B476BA"/>
    <w:rsid w:val="00B51E15"/>
    <w:rsid w:val="00B56665"/>
    <w:rsid w:val="00B67BFF"/>
    <w:rsid w:val="00B73238"/>
    <w:rsid w:val="00B739D9"/>
    <w:rsid w:val="00B90DB0"/>
    <w:rsid w:val="00B90FCF"/>
    <w:rsid w:val="00B91E09"/>
    <w:rsid w:val="00BA6CCD"/>
    <w:rsid w:val="00BB386A"/>
    <w:rsid w:val="00BC28D4"/>
    <w:rsid w:val="00BC7B5C"/>
    <w:rsid w:val="00BE5137"/>
    <w:rsid w:val="00BE5564"/>
    <w:rsid w:val="00C02514"/>
    <w:rsid w:val="00C055B0"/>
    <w:rsid w:val="00C179BB"/>
    <w:rsid w:val="00C22E93"/>
    <w:rsid w:val="00C270D4"/>
    <w:rsid w:val="00C42B0B"/>
    <w:rsid w:val="00C62960"/>
    <w:rsid w:val="00C64667"/>
    <w:rsid w:val="00C7168F"/>
    <w:rsid w:val="00C76DCE"/>
    <w:rsid w:val="00C8752F"/>
    <w:rsid w:val="00C90500"/>
    <w:rsid w:val="00C913C0"/>
    <w:rsid w:val="00C941FF"/>
    <w:rsid w:val="00CA1AB8"/>
    <w:rsid w:val="00CA4AFD"/>
    <w:rsid w:val="00CB4187"/>
    <w:rsid w:val="00CC3832"/>
    <w:rsid w:val="00CC517A"/>
    <w:rsid w:val="00CD0BB1"/>
    <w:rsid w:val="00CD29C0"/>
    <w:rsid w:val="00CE1494"/>
    <w:rsid w:val="00CE3180"/>
    <w:rsid w:val="00CF0C01"/>
    <w:rsid w:val="00CF70CA"/>
    <w:rsid w:val="00D11993"/>
    <w:rsid w:val="00D32077"/>
    <w:rsid w:val="00D57041"/>
    <w:rsid w:val="00D572AB"/>
    <w:rsid w:val="00D7111C"/>
    <w:rsid w:val="00D7507F"/>
    <w:rsid w:val="00D86880"/>
    <w:rsid w:val="00D92F3B"/>
    <w:rsid w:val="00D956F6"/>
    <w:rsid w:val="00DA1DA2"/>
    <w:rsid w:val="00DA4B16"/>
    <w:rsid w:val="00DA5A60"/>
    <w:rsid w:val="00DB02A3"/>
    <w:rsid w:val="00DB261B"/>
    <w:rsid w:val="00DC24B8"/>
    <w:rsid w:val="00DC3B83"/>
    <w:rsid w:val="00DD22DB"/>
    <w:rsid w:val="00DD354C"/>
    <w:rsid w:val="00DD53F6"/>
    <w:rsid w:val="00DF126F"/>
    <w:rsid w:val="00DF20E3"/>
    <w:rsid w:val="00E042D2"/>
    <w:rsid w:val="00E117E2"/>
    <w:rsid w:val="00E12A16"/>
    <w:rsid w:val="00E20572"/>
    <w:rsid w:val="00E20D9E"/>
    <w:rsid w:val="00E45506"/>
    <w:rsid w:val="00E46945"/>
    <w:rsid w:val="00E4745C"/>
    <w:rsid w:val="00E62867"/>
    <w:rsid w:val="00E66658"/>
    <w:rsid w:val="00E84653"/>
    <w:rsid w:val="00E8503D"/>
    <w:rsid w:val="00E96913"/>
    <w:rsid w:val="00EA4D2D"/>
    <w:rsid w:val="00EB1597"/>
    <w:rsid w:val="00EE7787"/>
    <w:rsid w:val="00EF53A2"/>
    <w:rsid w:val="00F05C55"/>
    <w:rsid w:val="00F14714"/>
    <w:rsid w:val="00F165EB"/>
    <w:rsid w:val="00F24C01"/>
    <w:rsid w:val="00F30225"/>
    <w:rsid w:val="00F35FA2"/>
    <w:rsid w:val="00F41761"/>
    <w:rsid w:val="00F41ACB"/>
    <w:rsid w:val="00F56A45"/>
    <w:rsid w:val="00F57C8E"/>
    <w:rsid w:val="00F60C4A"/>
    <w:rsid w:val="00F80FA6"/>
    <w:rsid w:val="00F828B3"/>
    <w:rsid w:val="00F87B30"/>
    <w:rsid w:val="00FA01B4"/>
    <w:rsid w:val="00FB73E9"/>
    <w:rsid w:val="00FC234E"/>
    <w:rsid w:val="00FC3146"/>
    <w:rsid w:val="00FE0706"/>
    <w:rsid w:val="00FE377D"/>
    <w:rsid w:val="00FF1AD2"/>
    <w:rsid w:val="00FF6F0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24EA2"/>
  <w15:docId w15:val="{5667BA5D-AAE4-4E59-AA50-4FE37D175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0CC"/>
    <w:rPr>
      <w:rFonts w:ascii="Tahoma" w:hAnsi="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level2">
    <w:name w:val="Heading level 2"/>
    <w:basedOn w:val="Normal"/>
    <w:qFormat/>
    <w:rsid w:val="003D78DD"/>
    <w:pPr>
      <w:keepNext/>
      <w:spacing w:before="480" w:after="240" w:line="240" w:lineRule="auto"/>
      <w:outlineLvl w:val="1"/>
    </w:pPr>
    <w:rPr>
      <w:rFonts w:ascii="Arial" w:eastAsia="Times New Roman" w:hAnsi="Arial" w:cs="Times New Roman"/>
      <w:b/>
      <w:color w:val="FF3300"/>
      <w:sz w:val="24"/>
      <w:szCs w:val="24"/>
    </w:rPr>
  </w:style>
  <w:style w:type="paragraph" w:styleId="ListParagraph">
    <w:name w:val="List Paragraph"/>
    <w:basedOn w:val="Normal"/>
    <w:link w:val="ListParagraphChar"/>
    <w:uiPriority w:val="34"/>
    <w:qFormat/>
    <w:rsid w:val="003D78DD"/>
    <w:pPr>
      <w:ind w:left="720"/>
      <w:contextualSpacing/>
    </w:pPr>
  </w:style>
  <w:style w:type="paragraph" w:customStyle="1" w:styleId="Headinglevel1">
    <w:name w:val="Heading level 1"/>
    <w:basedOn w:val="Normal"/>
    <w:qFormat/>
    <w:rsid w:val="000D4D31"/>
    <w:pPr>
      <w:spacing w:after="240" w:line="240" w:lineRule="auto"/>
      <w:outlineLvl w:val="0"/>
    </w:pPr>
    <w:rPr>
      <w:rFonts w:eastAsia="Times New Roman" w:cs="Times New Roman"/>
      <w:b/>
      <w:color w:val="003399"/>
      <w:sz w:val="24"/>
      <w:szCs w:val="28"/>
    </w:rPr>
  </w:style>
  <w:style w:type="paragraph" w:styleId="Footer">
    <w:name w:val="footer"/>
    <w:basedOn w:val="Normal"/>
    <w:link w:val="FooterChar"/>
    <w:uiPriority w:val="99"/>
    <w:unhideWhenUsed/>
    <w:rsid w:val="00EE77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7787"/>
  </w:style>
  <w:style w:type="table" w:styleId="TableGrid">
    <w:name w:val="Table Grid"/>
    <w:basedOn w:val="TableNormal"/>
    <w:uiPriority w:val="39"/>
    <w:rsid w:val="00EE778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512E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2E8E"/>
  </w:style>
  <w:style w:type="character" w:styleId="Hyperlink">
    <w:name w:val="Hyperlink"/>
    <w:basedOn w:val="DefaultParagraphFont"/>
    <w:uiPriority w:val="99"/>
    <w:unhideWhenUsed/>
    <w:rsid w:val="00A805ED"/>
    <w:rPr>
      <w:color w:val="0000FF" w:themeColor="hyperlink"/>
      <w:u w:val="single"/>
    </w:rPr>
  </w:style>
  <w:style w:type="paragraph" w:customStyle="1" w:styleId="Default">
    <w:name w:val="Default"/>
    <w:rsid w:val="00DB02A3"/>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C8752F"/>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C8752F"/>
    <w:rPr>
      <w:rFonts w:ascii="Tahoma" w:hAnsi="Tahoma" w:cs="Tahoma"/>
      <w:sz w:val="16"/>
      <w:szCs w:val="16"/>
    </w:rPr>
  </w:style>
  <w:style w:type="character" w:customStyle="1" w:styleId="apple-converted-space">
    <w:name w:val="apple-converted-space"/>
    <w:basedOn w:val="DefaultParagraphFont"/>
    <w:rsid w:val="00FA01B4"/>
  </w:style>
  <w:style w:type="character" w:styleId="Strong">
    <w:name w:val="Strong"/>
    <w:basedOn w:val="DefaultParagraphFont"/>
    <w:uiPriority w:val="22"/>
    <w:qFormat/>
    <w:rsid w:val="00FA01B4"/>
    <w:rPr>
      <w:b/>
      <w:bCs/>
    </w:rPr>
  </w:style>
  <w:style w:type="paragraph" w:styleId="FootnoteText">
    <w:name w:val="footnote text"/>
    <w:basedOn w:val="Normal"/>
    <w:link w:val="FootnoteTextChar"/>
    <w:uiPriority w:val="99"/>
    <w:semiHidden/>
    <w:unhideWhenUsed/>
    <w:rsid w:val="000141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41B7"/>
    <w:rPr>
      <w:sz w:val="20"/>
      <w:szCs w:val="20"/>
    </w:rPr>
  </w:style>
  <w:style w:type="character" w:styleId="FootnoteReference">
    <w:name w:val="footnote reference"/>
    <w:basedOn w:val="DefaultParagraphFont"/>
    <w:uiPriority w:val="99"/>
    <w:semiHidden/>
    <w:unhideWhenUsed/>
    <w:rsid w:val="000141B7"/>
    <w:rPr>
      <w:vertAlign w:val="superscript"/>
    </w:rPr>
  </w:style>
  <w:style w:type="character" w:customStyle="1" w:styleId="ListParagraphChar">
    <w:name w:val="List Paragraph Char"/>
    <w:basedOn w:val="DefaultParagraphFont"/>
    <w:link w:val="ListParagraph"/>
    <w:uiPriority w:val="34"/>
    <w:locked/>
    <w:rsid w:val="00927389"/>
    <w:rPr>
      <w:rFonts w:ascii="Tahoma" w:hAnsi="Tahoma"/>
    </w:rPr>
  </w:style>
  <w:style w:type="paragraph" w:styleId="NormalWeb">
    <w:name w:val="Normal (Web)"/>
    <w:basedOn w:val="Normal"/>
    <w:uiPriority w:val="99"/>
    <w:semiHidden/>
    <w:unhideWhenUsed/>
    <w:rsid w:val="008D556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3497623">
      <w:bodyDiv w:val="1"/>
      <w:marLeft w:val="0"/>
      <w:marRight w:val="0"/>
      <w:marTop w:val="0"/>
      <w:marBottom w:val="0"/>
      <w:divBdr>
        <w:top w:val="none" w:sz="0" w:space="0" w:color="auto"/>
        <w:left w:val="none" w:sz="0" w:space="0" w:color="auto"/>
        <w:bottom w:val="none" w:sz="0" w:space="0" w:color="auto"/>
        <w:right w:val="none" w:sz="0" w:space="0" w:color="auto"/>
      </w:divBdr>
      <w:divsChild>
        <w:div w:id="242447069">
          <w:marLeft w:val="0"/>
          <w:marRight w:val="0"/>
          <w:marTop w:val="0"/>
          <w:marBottom w:val="0"/>
          <w:divBdr>
            <w:top w:val="none" w:sz="0" w:space="0" w:color="auto"/>
            <w:left w:val="none" w:sz="0" w:space="0" w:color="auto"/>
            <w:bottom w:val="none" w:sz="0" w:space="0" w:color="auto"/>
            <w:right w:val="none" w:sz="0" w:space="0" w:color="auto"/>
          </w:divBdr>
          <w:divsChild>
            <w:div w:id="971013116">
              <w:marLeft w:val="0"/>
              <w:marRight w:val="0"/>
              <w:marTop w:val="0"/>
              <w:marBottom w:val="0"/>
              <w:divBdr>
                <w:top w:val="none" w:sz="0" w:space="0" w:color="auto"/>
                <w:left w:val="none" w:sz="0" w:space="0" w:color="auto"/>
                <w:bottom w:val="none" w:sz="0" w:space="0" w:color="auto"/>
                <w:right w:val="none" w:sz="0" w:space="0" w:color="auto"/>
              </w:divBdr>
              <w:divsChild>
                <w:div w:id="203175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592812">
      <w:bodyDiv w:val="1"/>
      <w:marLeft w:val="0"/>
      <w:marRight w:val="0"/>
      <w:marTop w:val="0"/>
      <w:marBottom w:val="0"/>
      <w:divBdr>
        <w:top w:val="none" w:sz="0" w:space="0" w:color="auto"/>
        <w:left w:val="none" w:sz="0" w:space="0" w:color="auto"/>
        <w:bottom w:val="none" w:sz="0" w:space="0" w:color="auto"/>
        <w:right w:val="none" w:sz="0" w:space="0" w:color="auto"/>
      </w:divBdr>
    </w:div>
    <w:div w:id="1820724776">
      <w:bodyDiv w:val="1"/>
      <w:marLeft w:val="0"/>
      <w:marRight w:val="0"/>
      <w:marTop w:val="0"/>
      <w:marBottom w:val="0"/>
      <w:divBdr>
        <w:top w:val="none" w:sz="0" w:space="0" w:color="auto"/>
        <w:left w:val="none" w:sz="0" w:space="0" w:color="auto"/>
        <w:bottom w:val="none" w:sz="0" w:space="0" w:color="auto"/>
        <w:right w:val="none" w:sz="0" w:space="0" w:color="auto"/>
      </w:divBdr>
    </w:div>
    <w:div w:id="1832598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9DDC18-D51A-484A-A826-6963E28D3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815</Words>
  <Characters>4649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Institute of Education</Company>
  <LinksUpToDate>false</LinksUpToDate>
  <CharactersWithSpaces>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localuser</dc:creator>
  <cp:lastModifiedBy>Marcus Griggs</cp:lastModifiedBy>
  <cp:revision>4</cp:revision>
  <cp:lastPrinted>2026-03-17T12:51:00Z</cp:lastPrinted>
  <dcterms:created xsi:type="dcterms:W3CDTF">2026-03-17T12:12:00Z</dcterms:created>
  <dcterms:modified xsi:type="dcterms:W3CDTF">2026-03-18T09:30:00Z</dcterms:modified>
</cp:coreProperties>
</file>